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28AB" w14:textId="7ACFC2D8" w:rsidR="00EA60D1" w:rsidRDefault="0035686B">
      <w:pPr>
        <w:rPr>
          <w:b/>
          <w:bCs/>
          <w:color w:val="FF0000"/>
          <w:sz w:val="36"/>
          <w:szCs w:val="36"/>
          <w:u w:val="single"/>
        </w:rPr>
      </w:pPr>
      <w:bookmarkStart w:id="0" w:name="_Hlk160180921"/>
      <w:r w:rsidRPr="0035686B">
        <w:rPr>
          <w:b/>
          <w:bCs/>
          <w:color w:val="FF0000"/>
          <w:sz w:val="36"/>
          <w:szCs w:val="36"/>
          <w:u w:val="single"/>
        </w:rPr>
        <w:t>W lutym na angielskim:</w:t>
      </w:r>
    </w:p>
    <w:p w14:paraId="5E04E3FB" w14:textId="4FC2CD63" w:rsidR="0035686B" w:rsidRDefault="0035686B" w:rsidP="0035686B">
      <w:pPr>
        <w:jc w:val="center"/>
        <w:rPr>
          <w:b/>
          <w:bCs/>
          <w:color w:val="0070C0"/>
          <w:sz w:val="28"/>
          <w:szCs w:val="28"/>
        </w:rPr>
      </w:pPr>
      <w:proofErr w:type="spellStart"/>
      <w:r>
        <w:rPr>
          <w:b/>
          <w:bCs/>
          <w:color w:val="0070C0"/>
          <w:sz w:val="28"/>
          <w:szCs w:val="28"/>
        </w:rPr>
        <w:t>Fairytales</w:t>
      </w:r>
      <w:proofErr w:type="spellEnd"/>
      <w:r>
        <w:rPr>
          <w:b/>
          <w:bCs/>
          <w:color w:val="0070C0"/>
          <w:sz w:val="28"/>
          <w:szCs w:val="28"/>
        </w:rPr>
        <w:t xml:space="preserve"> (baśnie)</w:t>
      </w:r>
    </w:p>
    <w:p w14:paraId="74F05376" w14:textId="1D531346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„Hensel and </w:t>
      </w:r>
      <w:proofErr w:type="spellStart"/>
      <w:r>
        <w:rPr>
          <w:b/>
          <w:bCs/>
          <w:color w:val="0070C0"/>
          <w:sz w:val="28"/>
          <w:szCs w:val="28"/>
        </w:rPr>
        <w:t>Gretel</w:t>
      </w:r>
      <w:proofErr w:type="spellEnd"/>
      <w:r>
        <w:rPr>
          <w:b/>
          <w:bCs/>
          <w:color w:val="0070C0"/>
          <w:sz w:val="28"/>
          <w:szCs w:val="28"/>
        </w:rPr>
        <w:t>”:</w:t>
      </w:r>
    </w:p>
    <w:p w14:paraId="573AE44E" w14:textId="13141744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- </w:t>
      </w:r>
      <w:proofErr w:type="spellStart"/>
      <w:r>
        <w:rPr>
          <w:b/>
          <w:bCs/>
          <w:color w:val="0070C0"/>
          <w:sz w:val="28"/>
          <w:szCs w:val="28"/>
        </w:rPr>
        <w:t>witch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father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stepmother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birds</w:t>
      </w:r>
      <w:proofErr w:type="spellEnd"/>
    </w:p>
    <w:p w14:paraId="50EF3A07" w14:textId="4FE901E1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</w:t>
      </w:r>
      <w:proofErr w:type="spellStart"/>
      <w:r>
        <w:rPr>
          <w:b/>
          <w:bCs/>
          <w:color w:val="0070C0"/>
          <w:sz w:val="28"/>
          <w:szCs w:val="28"/>
        </w:rPr>
        <w:t>Snow</w:t>
      </w:r>
      <w:proofErr w:type="spellEnd"/>
      <w:r>
        <w:rPr>
          <w:b/>
          <w:bCs/>
          <w:color w:val="0070C0"/>
          <w:sz w:val="28"/>
          <w:szCs w:val="28"/>
        </w:rPr>
        <w:t xml:space="preserve"> White”:</w:t>
      </w:r>
    </w:p>
    <w:p w14:paraId="588ADFFC" w14:textId="6A116797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</w:t>
      </w:r>
      <w:proofErr w:type="spellStart"/>
      <w:r>
        <w:rPr>
          <w:b/>
          <w:bCs/>
          <w:color w:val="0070C0"/>
          <w:sz w:val="28"/>
          <w:szCs w:val="28"/>
        </w:rPr>
        <w:t>dwarfs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prince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quinn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apple</w:t>
      </w:r>
      <w:proofErr w:type="spellEnd"/>
      <w:r>
        <w:rPr>
          <w:b/>
          <w:bCs/>
          <w:color w:val="0070C0"/>
          <w:sz w:val="28"/>
          <w:szCs w:val="28"/>
        </w:rPr>
        <w:t>, mirror</w:t>
      </w:r>
    </w:p>
    <w:p w14:paraId="3A6A8F52" w14:textId="30C891CC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</w:t>
      </w:r>
      <w:proofErr w:type="spellStart"/>
      <w:r>
        <w:rPr>
          <w:b/>
          <w:bCs/>
          <w:color w:val="0070C0"/>
          <w:sz w:val="28"/>
          <w:szCs w:val="28"/>
        </w:rPr>
        <w:t>Cindirella</w:t>
      </w:r>
      <w:proofErr w:type="spellEnd"/>
      <w:r>
        <w:rPr>
          <w:b/>
          <w:bCs/>
          <w:color w:val="0070C0"/>
          <w:sz w:val="28"/>
          <w:szCs w:val="28"/>
        </w:rPr>
        <w:t>”:</w:t>
      </w:r>
    </w:p>
    <w:p w14:paraId="245C8475" w14:textId="42E008E9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-wzory na ubraniach: </w:t>
      </w:r>
      <w:proofErr w:type="spellStart"/>
      <w:r>
        <w:rPr>
          <w:b/>
          <w:bCs/>
          <w:color w:val="0070C0"/>
          <w:sz w:val="28"/>
          <w:szCs w:val="28"/>
        </w:rPr>
        <w:t>dots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stripes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flowers</w:t>
      </w:r>
      <w:proofErr w:type="spellEnd"/>
      <w:r>
        <w:rPr>
          <w:b/>
          <w:bCs/>
          <w:color w:val="0070C0"/>
          <w:sz w:val="28"/>
          <w:szCs w:val="28"/>
        </w:rPr>
        <w:t xml:space="preserve">, </w:t>
      </w:r>
      <w:proofErr w:type="spellStart"/>
      <w:r>
        <w:rPr>
          <w:b/>
          <w:bCs/>
          <w:color w:val="0070C0"/>
          <w:sz w:val="28"/>
          <w:szCs w:val="28"/>
        </w:rPr>
        <w:t>hearts</w:t>
      </w:r>
      <w:proofErr w:type="spellEnd"/>
      <w:r>
        <w:rPr>
          <w:b/>
          <w:bCs/>
          <w:color w:val="0070C0"/>
          <w:sz w:val="28"/>
          <w:szCs w:val="28"/>
        </w:rPr>
        <w:t>,</w:t>
      </w:r>
    </w:p>
    <w:p w14:paraId="72B33EF7" w14:textId="70B70DD8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„</w:t>
      </w:r>
      <w:proofErr w:type="spellStart"/>
      <w:r>
        <w:rPr>
          <w:b/>
          <w:bCs/>
          <w:color w:val="0070C0"/>
          <w:sz w:val="28"/>
          <w:szCs w:val="28"/>
        </w:rPr>
        <w:t>Pide</w:t>
      </w:r>
      <w:proofErr w:type="spellEnd"/>
      <w:r>
        <w:rPr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color w:val="0070C0"/>
          <w:sz w:val="28"/>
          <w:szCs w:val="28"/>
        </w:rPr>
        <w:t>Piper</w:t>
      </w:r>
      <w:proofErr w:type="spellEnd"/>
      <w:r>
        <w:rPr>
          <w:b/>
          <w:bCs/>
          <w:color w:val="0070C0"/>
          <w:sz w:val="28"/>
          <w:szCs w:val="28"/>
        </w:rPr>
        <w:t xml:space="preserve"> from </w:t>
      </w:r>
      <w:proofErr w:type="spellStart"/>
      <w:r>
        <w:rPr>
          <w:b/>
          <w:bCs/>
          <w:color w:val="0070C0"/>
          <w:sz w:val="28"/>
          <w:szCs w:val="28"/>
        </w:rPr>
        <w:t>Hammelin</w:t>
      </w:r>
      <w:proofErr w:type="spellEnd"/>
      <w:r>
        <w:rPr>
          <w:b/>
          <w:bCs/>
          <w:color w:val="0070C0"/>
          <w:sz w:val="28"/>
          <w:szCs w:val="28"/>
        </w:rPr>
        <w:t>”:</w:t>
      </w:r>
    </w:p>
    <w:p w14:paraId="4663D099" w14:textId="0230BD59" w:rsidR="0035686B" w:rsidRDefault="0035686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- położenie w przestrzeni: in, on, </w:t>
      </w:r>
      <w:proofErr w:type="spellStart"/>
      <w:r>
        <w:rPr>
          <w:b/>
          <w:bCs/>
          <w:color w:val="0070C0"/>
          <w:sz w:val="28"/>
          <w:szCs w:val="28"/>
        </w:rPr>
        <w:t>next</w:t>
      </w:r>
      <w:proofErr w:type="spellEnd"/>
      <w:r>
        <w:rPr>
          <w:b/>
          <w:bCs/>
          <w:color w:val="0070C0"/>
          <w:sz w:val="28"/>
          <w:szCs w:val="28"/>
        </w:rPr>
        <w:t xml:space="preserve"> to, </w:t>
      </w:r>
      <w:proofErr w:type="spellStart"/>
      <w:r>
        <w:rPr>
          <w:b/>
          <w:bCs/>
          <w:color w:val="0070C0"/>
          <w:sz w:val="28"/>
          <w:szCs w:val="28"/>
        </w:rPr>
        <w:t>behind</w:t>
      </w:r>
      <w:proofErr w:type="spellEnd"/>
      <w:r>
        <w:rPr>
          <w:b/>
          <w:bCs/>
          <w:color w:val="0070C0"/>
          <w:sz w:val="28"/>
          <w:szCs w:val="28"/>
        </w:rPr>
        <w:t xml:space="preserve">, in the front of, </w:t>
      </w:r>
      <w:proofErr w:type="spellStart"/>
      <w:r>
        <w:rPr>
          <w:b/>
          <w:bCs/>
          <w:color w:val="0070C0"/>
          <w:sz w:val="28"/>
          <w:szCs w:val="28"/>
        </w:rPr>
        <w:t>under</w:t>
      </w:r>
      <w:proofErr w:type="spellEnd"/>
    </w:p>
    <w:p w14:paraId="5C8AF3D1" w14:textId="77777777" w:rsidR="0035686B" w:rsidRDefault="0035686B">
      <w:pPr>
        <w:rPr>
          <w:b/>
          <w:bCs/>
          <w:color w:val="0070C0"/>
          <w:sz w:val="28"/>
          <w:szCs w:val="28"/>
        </w:rPr>
      </w:pPr>
    </w:p>
    <w:p w14:paraId="143CF932" w14:textId="11570FE9" w:rsidR="0035686B" w:rsidRPr="0035686B" w:rsidRDefault="0035686B">
      <w:pPr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540A27AC" wp14:editId="318F3D8B">
            <wp:extent cx="5760720" cy="3881659"/>
            <wp:effectExtent l="0" t="0" r="0" b="5080"/>
            <wp:docPr id="1" name="Obraz 1" descr="W krainie bajek i baśni - lekcja zdalna 27.01.2021 - Przedszkole Miejskie 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krainie bajek i baśni - lekcja zdalna 27.01.2021 - Przedszkole Miejskie  nr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686B" w:rsidRPr="0035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EE"/>
    <w:rsid w:val="0035686B"/>
    <w:rsid w:val="00980846"/>
    <w:rsid w:val="00DC09EE"/>
    <w:rsid w:val="00E810A3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CCD9"/>
  <w15:chartTrackingRefBased/>
  <w15:docId w15:val="{5073D59B-183F-48E9-B656-CD95A340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9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9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9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09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09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09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09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09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9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9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09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09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09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09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09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09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09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09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09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09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09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09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09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09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09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09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2024-03-01T09:15:00Z</dcterms:created>
  <dcterms:modified xsi:type="dcterms:W3CDTF">2024-03-01T09:24:00Z</dcterms:modified>
</cp:coreProperties>
</file>