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8B33" w14:textId="1C7C5AE1" w:rsidR="00303264" w:rsidRPr="00281232" w:rsidRDefault="00303264" w:rsidP="00303264">
      <w:pPr>
        <w:pStyle w:val="Akapitzlist"/>
        <w:tabs>
          <w:tab w:val="left" w:pos="577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</w:pPr>
      <w:r w:rsidRPr="00281232"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  <w:t>Tematy kompleksowe i zamierzenia wychowawczo-dydaktyczne</w:t>
      </w:r>
    </w:p>
    <w:p w14:paraId="23F2D83E" w14:textId="70CA7FF5" w:rsidR="00303264" w:rsidRPr="00281232" w:rsidRDefault="00303264" w:rsidP="00303264">
      <w:pPr>
        <w:pStyle w:val="Akapitzlist"/>
        <w:tabs>
          <w:tab w:val="left" w:pos="5770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</w:pPr>
      <w:r w:rsidRPr="00281232"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  <w:t>styczeń 2026r</w:t>
      </w:r>
    </w:p>
    <w:p w14:paraId="55851623" w14:textId="678CB55F" w:rsidR="00CE04B0" w:rsidRPr="00281232" w:rsidRDefault="00CE04B0" w:rsidP="00281232">
      <w:pPr>
        <w:pStyle w:val="Akapitzlist"/>
        <w:tabs>
          <w:tab w:val="left" w:pos="577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</w:pPr>
    </w:p>
    <w:p w14:paraId="56FF673F" w14:textId="185CE734" w:rsidR="00303264" w:rsidRDefault="00303264" w:rsidP="00303264">
      <w:pPr>
        <w:pStyle w:val="Akapitzlist"/>
        <w:tabs>
          <w:tab w:val="left" w:pos="577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01982951" w14:textId="1CF644D6" w:rsidR="00303264" w:rsidRPr="00281232" w:rsidRDefault="00303264" w:rsidP="00303264">
      <w:pPr>
        <w:pStyle w:val="Akapitzlist"/>
        <w:tabs>
          <w:tab w:val="left" w:pos="577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2812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Temat tygodnia: Nowy Rok.  </w:t>
      </w:r>
    </w:p>
    <w:p w14:paraId="33FECE20" w14:textId="69B73CF0" w:rsidR="00CE04B0" w:rsidRPr="00303264" w:rsidRDefault="00281232" w:rsidP="00303264">
      <w:pPr>
        <w:pStyle w:val="Akapitzlist"/>
        <w:tabs>
          <w:tab w:val="left" w:pos="5770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F24726" wp14:editId="684FC8D0">
            <wp:simplePos x="0" y="0"/>
            <wp:positionH relativeFrom="margin">
              <wp:posOffset>4046220</wp:posOffset>
            </wp:positionH>
            <wp:positionV relativeFrom="paragraph">
              <wp:posOffset>5080</wp:posOffset>
            </wp:positionV>
            <wp:extent cx="2504008" cy="1668780"/>
            <wp:effectExtent l="0" t="0" r="0" b="7620"/>
            <wp:wrapThrough wrapText="bothSides">
              <wp:wrapPolygon edited="0">
                <wp:start x="0" y="0"/>
                <wp:lineTo x="0" y="21452"/>
                <wp:lineTo x="21364" y="21452"/>
                <wp:lineTo x="21364" y="0"/>
                <wp:lineTo x="0" y="0"/>
              </wp:wrapPolygon>
            </wp:wrapThrough>
            <wp:docPr id="18688648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008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DFB47" w14:textId="355C2F25" w:rsidR="00303264" w:rsidRDefault="00303264" w:rsidP="00303264">
      <w:pPr>
        <w:pStyle w:val="Akapitzlist"/>
        <w:numPr>
          <w:ilvl w:val="0"/>
          <w:numId w:val="14"/>
        </w:numPr>
        <w:tabs>
          <w:tab w:val="left" w:pos="5770"/>
        </w:tabs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Wzbogacanie wiedzy dotyczącej mierzenia czasu.</w:t>
      </w:r>
    </w:p>
    <w:p w14:paraId="6D2B4E6C" w14:textId="486C5380" w:rsidR="00303264" w:rsidRDefault="00303264" w:rsidP="00303264">
      <w:pPr>
        <w:pStyle w:val="Akapitzlist"/>
        <w:numPr>
          <w:ilvl w:val="0"/>
          <w:numId w:val="14"/>
        </w:numPr>
        <w:tabs>
          <w:tab w:val="left" w:pos="5770"/>
        </w:tabs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umiejętności nakrywania do stołu i dbania o estetykę otoczenia.</w:t>
      </w:r>
    </w:p>
    <w:p w14:paraId="7AD6678D" w14:textId="08275799" w:rsidR="00303264" w:rsidRDefault="00303264" w:rsidP="00303264">
      <w:pPr>
        <w:pStyle w:val="Akapitzlist"/>
        <w:numPr>
          <w:ilvl w:val="0"/>
          <w:numId w:val="14"/>
        </w:numPr>
        <w:tabs>
          <w:tab w:val="left" w:pos="5770"/>
        </w:tabs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Utrwalanie tematyki związanej z Nowym Rokiem.</w:t>
      </w:r>
    </w:p>
    <w:p w14:paraId="1CD0F3F1" w14:textId="7EBAFEF8" w:rsidR="00303264" w:rsidRDefault="00303264" w:rsidP="00303264">
      <w:pPr>
        <w:pStyle w:val="Akapitzlist"/>
        <w:numPr>
          <w:ilvl w:val="0"/>
          <w:numId w:val="14"/>
        </w:numPr>
        <w:tabs>
          <w:tab w:val="left" w:pos="5770"/>
        </w:tabs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Kształtowanie umiejętności dostrzegania rytmu  - dzień noc, pory roku</w:t>
      </w:r>
      <w:r w:rsidR="00CE04B0">
        <w:rPr>
          <w:rFonts w:ascii="Times New Roman" w:hAnsi="Times New Roman" w:cs="Times New Roman"/>
          <w:sz w:val="28"/>
          <w:szCs w:val="28"/>
        </w:rPr>
        <w:t>.</w:t>
      </w:r>
    </w:p>
    <w:p w14:paraId="009F9172" w14:textId="12F5FDFF" w:rsidR="00CE04B0" w:rsidRDefault="00CE04B0" w:rsidP="00303264">
      <w:pPr>
        <w:pStyle w:val="Akapitzlist"/>
        <w:numPr>
          <w:ilvl w:val="0"/>
          <w:numId w:val="14"/>
        </w:numPr>
        <w:tabs>
          <w:tab w:val="left" w:pos="5770"/>
        </w:tabs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Utrwalanie nazw miesięcy.</w:t>
      </w:r>
    </w:p>
    <w:p w14:paraId="62B68614" w14:textId="071A38B4" w:rsidR="00303264" w:rsidRDefault="00303264" w:rsidP="00303264">
      <w:pPr>
        <w:pStyle w:val="Akapitzlist"/>
        <w:numPr>
          <w:ilvl w:val="0"/>
          <w:numId w:val="14"/>
        </w:numPr>
        <w:tabs>
          <w:tab w:val="left" w:pos="5770"/>
        </w:tabs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03264">
        <w:rPr>
          <w:rFonts w:ascii="Times New Roman" w:hAnsi="Times New Roman" w:cs="Times New Roman"/>
          <w:sz w:val="28"/>
          <w:szCs w:val="28"/>
        </w:rPr>
        <w:t xml:space="preserve">Zapoznanie z </w:t>
      </w:r>
      <w:r>
        <w:rPr>
          <w:rFonts w:ascii="Times New Roman" w:hAnsi="Times New Roman" w:cs="Times New Roman"/>
          <w:sz w:val="28"/>
          <w:szCs w:val="28"/>
        </w:rPr>
        <w:t>głoską w</w:t>
      </w:r>
      <w:r w:rsidRPr="003032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3D4D00" w14:textId="3188A88A" w:rsidR="00303264" w:rsidRPr="00303264" w:rsidRDefault="00303264" w:rsidP="00303264">
      <w:pPr>
        <w:pStyle w:val="Akapitzlist"/>
        <w:numPr>
          <w:ilvl w:val="0"/>
          <w:numId w:val="14"/>
        </w:numPr>
        <w:tabs>
          <w:tab w:val="left" w:pos="5770"/>
        </w:tabs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03264">
        <w:rPr>
          <w:rFonts w:ascii="Times New Roman" w:hAnsi="Times New Roman" w:cs="Times New Roman"/>
          <w:sz w:val="28"/>
          <w:szCs w:val="28"/>
        </w:rPr>
        <w:t xml:space="preserve">Kształtowanie zainteresowania czytaniem, wspieranie podejmowania prób czytania. Kształtowanie rozumienia liter jako nośników informacji. </w:t>
      </w:r>
    </w:p>
    <w:p w14:paraId="14BFECD8" w14:textId="3FB62FB2" w:rsidR="00303264" w:rsidRPr="00303264" w:rsidRDefault="00303264" w:rsidP="00303264">
      <w:pPr>
        <w:pStyle w:val="Akapitzlist"/>
        <w:numPr>
          <w:ilvl w:val="0"/>
          <w:numId w:val="14"/>
        </w:numPr>
        <w:tabs>
          <w:tab w:val="left" w:pos="5770"/>
        </w:tabs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03264">
        <w:rPr>
          <w:rFonts w:ascii="Times New Roman" w:hAnsi="Times New Roman" w:cs="Times New Roman"/>
          <w:sz w:val="28"/>
          <w:szCs w:val="28"/>
        </w:rPr>
        <w:t xml:space="preserve">Doskonalenie sprawności ruchowej. </w:t>
      </w:r>
    </w:p>
    <w:p w14:paraId="21EDC6E7" w14:textId="17BCECB1" w:rsidR="00303264" w:rsidRPr="00303264" w:rsidRDefault="00303264" w:rsidP="00303264">
      <w:pPr>
        <w:pStyle w:val="Akapitzlist"/>
        <w:numPr>
          <w:ilvl w:val="0"/>
          <w:numId w:val="14"/>
        </w:numPr>
        <w:tabs>
          <w:tab w:val="left" w:pos="5770"/>
        </w:tabs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03264">
        <w:rPr>
          <w:rFonts w:ascii="Times New Roman" w:hAnsi="Times New Roman" w:cs="Times New Roman"/>
          <w:sz w:val="28"/>
          <w:szCs w:val="28"/>
        </w:rPr>
        <w:t>Rozwijanie percepcji słuchowej.</w:t>
      </w:r>
    </w:p>
    <w:p w14:paraId="39F45ABE" w14:textId="1D260911" w:rsidR="00303264" w:rsidRPr="00303264" w:rsidRDefault="00303264" w:rsidP="00303264">
      <w:pPr>
        <w:pStyle w:val="Akapitzlist"/>
        <w:numPr>
          <w:ilvl w:val="0"/>
          <w:numId w:val="14"/>
        </w:numPr>
        <w:tabs>
          <w:tab w:val="left" w:pos="5770"/>
        </w:tabs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03264">
        <w:rPr>
          <w:rFonts w:ascii="Times New Roman" w:hAnsi="Times New Roman" w:cs="Times New Roman"/>
          <w:sz w:val="28"/>
          <w:szCs w:val="28"/>
        </w:rPr>
        <w:t xml:space="preserve">Wzbogacenie wiedzy dotyczącej mierzenia czasu. </w:t>
      </w:r>
    </w:p>
    <w:p w14:paraId="6E4A0828" w14:textId="36189FF4" w:rsidR="00303264" w:rsidRPr="00303264" w:rsidRDefault="00303264" w:rsidP="00303264">
      <w:pPr>
        <w:pStyle w:val="Akapitzlist"/>
        <w:numPr>
          <w:ilvl w:val="0"/>
          <w:numId w:val="14"/>
        </w:numPr>
        <w:tabs>
          <w:tab w:val="left" w:pos="5770"/>
        </w:tabs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03264">
        <w:rPr>
          <w:rFonts w:ascii="Times New Roman" w:hAnsi="Times New Roman" w:cs="Times New Roman"/>
          <w:sz w:val="28"/>
          <w:szCs w:val="28"/>
        </w:rPr>
        <w:t xml:space="preserve">Wspieranie rozwoju małej motoryki. Doskonalenie umiejętności poprawnego chwytu pisarskiego podczas wykonywania ćwiczeń graficznych. </w:t>
      </w:r>
    </w:p>
    <w:p w14:paraId="00D13BFC" w14:textId="5B8641A1" w:rsidR="00AA40DF" w:rsidRDefault="00281232" w:rsidP="00303264">
      <w:pPr>
        <w:pStyle w:val="Akapitzlist"/>
        <w:numPr>
          <w:ilvl w:val="0"/>
          <w:numId w:val="14"/>
        </w:numPr>
        <w:tabs>
          <w:tab w:val="left" w:pos="5770"/>
        </w:tabs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687559" wp14:editId="3C978293">
            <wp:simplePos x="0" y="0"/>
            <wp:positionH relativeFrom="margin">
              <wp:posOffset>4626610</wp:posOffset>
            </wp:positionH>
            <wp:positionV relativeFrom="paragraph">
              <wp:posOffset>163195</wp:posOffset>
            </wp:positionV>
            <wp:extent cx="2141220" cy="2141220"/>
            <wp:effectExtent l="0" t="0" r="0" b="0"/>
            <wp:wrapThrough wrapText="bothSides">
              <wp:wrapPolygon edited="0">
                <wp:start x="0" y="0"/>
                <wp:lineTo x="0" y="21331"/>
                <wp:lineTo x="21331" y="21331"/>
                <wp:lineTo x="21331" y="0"/>
                <wp:lineTo x="0" y="0"/>
              </wp:wrapPolygon>
            </wp:wrapThrough>
            <wp:docPr id="76767053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264" w:rsidRPr="00303264">
        <w:rPr>
          <w:rFonts w:ascii="Times New Roman" w:hAnsi="Times New Roman" w:cs="Times New Roman"/>
          <w:sz w:val="28"/>
          <w:szCs w:val="28"/>
        </w:rPr>
        <w:t>Wdrażanie do przestrzegania zasad zabawy.</w:t>
      </w:r>
    </w:p>
    <w:p w14:paraId="65886078" w14:textId="18C8698F" w:rsidR="00D91920" w:rsidRPr="00D91920" w:rsidRDefault="00D91920" w:rsidP="00D91920">
      <w:pPr>
        <w:tabs>
          <w:tab w:val="left" w:pos="5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F22939" w14:textId="77777777" w:rsidR="00303264" w:rsidRPr="00303264" w:rsidRDefault="00303264" w:rsidP="00303264">
      <w:pPr>
        <w:tabs>
          <w:tab w:val="left" w:pos="5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BD3ECC" w14:textId="77777777" w:rsidR="00303264" w:rsidRPr="00281232" w:rsidRDefault="00303264" w:rsidP="00303264">
      <w:pPr>
        <w:pStyle w:val="Akapitzlist11"/>
        <w:spacing w:after="0" w:line="240" w:lineRule="auto"/>
        <w:ind w:left="0"/>
        <w:contextualSpacing w:val="0"/>
        <w:rPr>
          <w:rFonts w:ascii="Times New Roman" w:hAnsi="Times New Roman"/>
          <w:b/>
          <w:color w:val="EE0000"/>
          <w:sz w:val="28"/>
          <w:szCs w:val="28"/>
        </w:rPr>
      </w:pPr>
      <w:bookmarkStart w:id="0" w:name="_Hlk216379724"/>
      <w:r w:rsidRPr="00281232">
        <w:rPr>
          <w:rFonts w:ascii="Times New Roman" w:hAnsi="Times New Roman"/>
          <w:b/>
          <w:color w:val="EE0000"/>
          <w:sz w:val="28"/>
          <w:szCs w:val="28"/>
        </w:rPr>
        <w:t xml:space="preserve">Temat tygodnia: Bale w karnawale.  </w:t>
      </w:r>
    </w:p>
    <w:p w14:paraId="31C111B1" w14:textId="77777777" w:rsidR="00CE04B0" w:rsidRPr="00303264" w:rsidRDefault="00CE04B0" w:rsidP="00303264">
      <w:pPr>
        <w:pStyle w:val="Akapitzlist11"/>
        <w:spacing w:after="0" w:line="240" w:lineRule="auto"/>
        <w:ind w:left="0"/>
        <w:contextualSpacing w:val="0"/>
        <w:rPr>
          <w:rFonts w:ascii="Times New Roman" w:hAnsi="Times New Roman"/>
          <w:b/>
          <w:i/>
          <w:sz w:val="28"/>
          <w:szCs w:val="28"/>
        </w:rPr>
      </w:pPr>
    </w:p>
    <w:bookmarkEnd w:id="0"/>
    <w:p w14:paraId="0A1C2293" w14:textId="77777777" w:rsidR="00CE04B0" w:rsidRPr="007669A5" w:rsidRDefault="00CE04B0" w:rsidP="00CE04B0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9A5">
        <w:rPr>
          <w:rFonts w:ascii="Times New Roman" w:hAnsi="Times New Roman" w:cs="Times New Roman"/>
          <w:bCs/>
          <w:sz w:val="28"/>
          <w:szCs w:val="28"/>
        </w:rPr>
        <w:t xml:space="preserve">Poznanie zwyczajów związanych z karnawałem. </w:t>
      </w:r>
    </w:p>
    <w:p w14:paraId="74670C42" w14:textId="77777777" w:rsidR="00CE04B0" w:rsidRPr="007669A5" w:rsidRDefault="00CE04B0" w:rsidP="00CE04B0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9A5">
        <w:rPr>
          <w:rFonts w:ascii="Times New Roman" w:hAnsi="Times New Roman" w:cs="Times New Roman"/>
          <w:bCs/>
          <w:sz w:val="28"/>
          <w:szCs w:val="28"/>
        </w:rPr>
        <w:t>Dostarczenie dzieciom radości z możliwości wcielenia się w różne postacie, zaprezentowania swojego stroju podczas balu karnawałowego.</w:t>
      </w:r>
      <w:r w:rsidRPr="007669A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</w:p>
    <w:p w14:paraId="79B59F61" w14:textId="77777777" w:rsidR="00CE04B0" w:rsidRPr="007669A5" w:rsidRDefault="00CE04B0" w:rsidP="00CE04B0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9A5">
        <w:rPr>
          <w:rFonts w:ascii="Times New Roman" w:hAnsi="Times New Roman" w:cs="Times New Roman"/>
          <w:bCs/>
          <w:sz w:val="28"/>
          <w:szCs w:val="28"/>
        </w:rPr>
        <w:t>Kształtowanie odporności emocjonalnej dzieci i zdolności do wysiłku intelektualnego.</w:t>
      </w:r>
    </w:p>
    <w:p w14:paraId="304E3C49" w14:textId="0F0864F2" w:rsidR="00CE04B0" w:rsidRPr="007669A5" w:rsidRDefault="00CE04B0" w:rsidP="00CE04B0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9A5">
        <w:rPr>
          <w:rFonts w:ascii="Times New Roman" w:hAnsi="Times New Roman" w:cs="Times New Roman"/>
          <w:bCs/>
          <w:sz w:val="28"/>
          <w:szCs w:val="28"/>
        </w:rPr>
        <w:t xml:space="preserve">Kształtowanie poczucia rytmu, muzykalności; stosowanie zwrotów grzecznościowych, utrwalenie pojęcia </w:t>
      </w:r>
      <w:r w:rsidRPr="007669A5">
        <w:rPr>
          <w:rFonts w:ascii="Times New Roman" w:hAnsi="Times New Roman" w:cs="Times New Roman"/>
          <w:bCs/>
          <w:i/>
          <w:sz w:val="28"/>
          <w:szCs w:val="28"/>
        </w:rPr>
        <w:t>para</w:t>
      </w:r>
      <w:r w:rsidRPr="007669A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F56048" w14:textId="0F42A634" w:rsidR="00303264" w:rsidRPr="007669A5" w:rsidRDefault="00303264" w:rsidP="00303264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9A5">
        <w:rPr>
          <w:rFonts w:ascii="Times New Roman" w:hAnsi="Times New Roman" w:cs="Times New Roman"/>
          <w:bCs/>
          <w:sz w:val="28"/>
          <w:szCs w:val="28"/>
        </w:rPr>
        <w:t>Zapoznanie z głoską ł.</w:t>
      </w:r>
    </w:p>
    <w:p w14:paraId="4A7BA257" w14:textId="6D62284B" w:rsidR="00303264" w:rsidRPr="007669A5" w:rsidRDefault="00303264" w:rsidP="00303264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9A5">
        <w:rPr>
          <w:rFonts w:ascii="Times New Roman" w:hAnsi="Times New Roman" w:cs="Times New Roman"/>
          <w:bCs/>
          <w:sz w:val="28"/>
          <w:szCs w:val="28"/>
        </w:rPr>
        <w:t>Utrwalenie znajomości poznanych dotychczas głosek</w:t>
      </w:r>
      <w:r w:rsidR="00CE04B0" w:rsidRPr="007669A5">
        <w:rPr>
          <w:rFonts w:ascii="Times New Roman" w:hAnsi="Times New Roman" w:cs="Times New Roman"/>
          <w:bCs/>
          <w:sz w:val="28"/>
          <w:szCs w:val="28"/>
        </w:rPr>
        <w:t xml:space="preserve"> i wyliczanek o głoskach</w:t>
      </w:r>
    </w:p>
    <w:p w14:paraId="040FCAF0" w14:textId="77777777" w:rsidR="00303264" w:rsidRPr="007669A5" w:rsidRDefault="00303264" w:rsidP="00303264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9A5">
        <w:rPr>
          <w:rFonts w:ascii="Times New Roman" w:eastAsia="Times New Roman" w:hAnsi="Times New Roman" w:cs="Times New Roman"/>
          <w:sz w:val="28"/>
          <w:szCs w:val="28"/>
          <w:lang w:eastAsia="pl-PL"/>
        </w:rPr>
        <w:t>Ćwiczenie analizy i syntezy słuchowej wyrazów.</w:t>
      </w:r>
    </w:p>
    <w:p w14:paraId="2D669463" w14:textId="77777777" w:rsidR="00303264" w:rsidRPr="007669A5" w:rsidRDefault="00303264" w:rsidP="00303264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9A5">
        <w:rPr>
          <w:rFonts w:ascii="Times New Roman" w:hAnsi="Times New Roman" w:cs="Times New Roman"/>
          <w:bCs/>
          <w:sz w:val="28"/>
          <w:szCs w:val="28"/>
        </w:rPr>
        <w:t>Utrwalenie zasady szanowania zabawek i odkładania ich na wyznaczone miejsce po skończonej zabawie.</w:t>
      </w:r>
    </w:p>
    <w:p w14:paraId="53575349" w14:textId="77777777" w:rsidR="00303264" w:rsidRPr="007669A5" w:rsidRDefault="00303264" w:rsidP="00303264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9A5">
        <w:rPr>
          <w:rFonts w:ascii="Times New Roman" w:hAnsi="Times New Roman" w:cs="Times New Roman"/>
          <w:bCs/>
          <w:sz w:val="28"/>
          <w:szCs w:val="28"/>
        </w:rPr>
        <w:t xml:space="preserve">Poznanie sposobu mierzenia przedmiotów za pomocą wstążek, sznurków; porównywanie długości, stosowanie określeń </w:t>
      </w:r>
      <w:r w:rsidRPr="007669A5">
        <w:rPr>
          <w:rFonts w:ascii="Times New Roman" w:hAnsi="Times New Roman" w:cs="Times New Roman"/>
          <w:bCs/>
          <w:i/>
          <w:sz w:val="28"/>
          <w:szCs w:val="28"/>
        </w:rPr>
        <w:t>dłuższa, krótsza, takie same.</w:t>
      </w:r>
    </w:p>
    <w:p w14:paraId="5AAC61C4" w14:textId="0BE8799E" w:rsidR="00303264" w:rsidRPr="007669A5" w:rsidRDefault="00303264" w:rsidP="00281232">
      <w:pPr>
        <w:pStyle w:val="Akapitzlist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9A5">
        <w:rPr>
          <w:rFonts w:ascii="Times New Roman" w:hAnsi="Times New Roman" w:cs="Times New Roman"/>
          <w:bCs/>
          <w:sz w:val="28"/>
          <w:szCs w:val="28"/>
        </w:rPr>
        <w:t>Doskonalenie samodzielności podczas wykonywania czynności samoobsługowych i higienicznych w szatni i łazience.</w:t>
      </w:r>
    </w:p>
    <w:p w14:paraId="06D1B47D" w14:textId="7C81B349" w:rsidR="00281232" w:rsidRDefault="00281232" w:rsidP="00303264">
      <w:pPr>
        <w:pStyle w:val="Akapitzlist11"/>
        <w:spacing w:after="0" w:line="240" w:lineRule="auto"/>
        <w:ind w:left="360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1AD8E59" wp14:editId="3DDC21AD">
            <wp:simplePos x="0" y="0"/>
            <wp:positionH relativeFrom="margin">
              <wp:posOffset>4152900</wp:posOffset>
            </wp:positionH>
            <wp:positionV relativeFrom="paragraph">
              <wp:posOffset>0</wp:posOffset>
            </wp:positionV>
            <wp:extent cx="2652046" cy="1690153"/>
            <wp:effectExtent l="0" t="0" r="0" b="5715"/>
            <wp:wrapThrough wrapText="bothSides">
              <wp:wrapPolygon edited="0">
                <wp:start x="0" y="0"/>
                <wp:lineTo x="0" y="21430"/>
                <wp:lineTo x="21414" y="21430"/>
                <wp:lineTo x="21414" y="0"/>
                <wp:lineTo x="0" y="0"/>
              </wp:wrapPolygon>
            </wp:wrapThrough>
            <wp:docPr id="178920379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046" cy="169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08DA5" w14:textId="0A30A25E" w:rsidR="00303264" w:rsidRPr="00281232" w:rsidRDefault="00303264" w:rsidP="00303264">
      <w:pPr>
        <w:pStyle w:val="Akapitzlist11"/>
        <w:spacing w:after="0" w:line="240" w:lineRule="auto"/>
        <w:ind w:left="360"/>
        <w:contextualSpacing w:val="0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281232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Temat tygodnia: Święto Babci i Dziadka.  </w:t>
      </w:r>
    </w:p>
    <w:p w14:paraId="70D0FFA2" w14:textId="77777777" w:rsidR="00D91920" w:rsidRPr="00303264" w:rsidRDefault="00D91920" w:rsidP="00281232">
      <w:pPr>
        <w:pStyle w:val="Akapitzlist11"/>
        <w:spacing w:after="0" w:line="240" w:lineRule="auto"/>
        <w:ind w:left="0"/>
        <w:contextualSpacing w:val="0"/>
        <w:rPr>
          <w:rFonts w:ascii="Times New Roman" w:hAnsi="Times New Roman"/>
          <w:b/>
          <w:i/>
          <w:sz w:val="28"/>
          <w:szCs w:val="28"/>
        </w:rPr>
      </w:pPr>
    </w:p>
    <w:p w14:paraId="46503418" w14:textId="78A6DF94" w:rsidR="00303264" w:rsidRPr="00303264" w:rsidRDefault="00303264" w:rsidP="00303264">
      <w:pPr>
        <w:pStyle w:val="Styl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3264">
        <w:rPr>
          <w:rFonts w:ascii="Times New Roman" w:hAnsi="Times New Roman" w:cs="Times New Roman"/>
          <w:sz w:val="28"/>
          <w:szCs w:val="28"/>
        </w:rPr>
        <w:t>Rozwijanie szacunku do osób starszych</w:t>
      </w:r>
    </w:p>
    <w:p w14:paraId="0DEB507E" w14:textId="34DC2A00" w:rsidR="00303264" w:rsidRPr="00303264" w:rsidRDefault="00303264" w:rsidP="00303264">
      <w:pPr>
        <w:pStyle w:val="Styl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3264">
        <w:rPr>
          <w:rFonts w:ascii="Times New Roman" w:hAnsi="Times New Roman" w:cs="Times New Roman"/>
          <w:sz w:val="28"/>
          <w:szCs w:val="28"/>
        </w:rPr>
        <w:t>Wzmacnianie więzi uczuciowej z rodziną</w:t>
      </w:r>
    </w:p>
    <w:p w14:paraId="177BA819" w14:textId="7D4417F0" w:rsidR="00303264" w:rsidRPr="00303264" w:rsidRDefault="00303264" w:rsidP="00303264">
      <w:pPr>
        <w:pStyle w:val="Styl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3264">
        <w:rPr>
          <w:rFonts w:ascii="Times New Roman" w:hAnsi="Times New Roman" w:cs="Times New Roman"/>
          <w:sz w:val="28"/>
          <w:szCs w:val="28"/>
        </w:rPr>
        <w:t>Wzbudzanie uczuć przywiązania i szacunku do osób starszych</w:t>
      </w:r>
    </w:p>
    <w:p w14:paraId="7DEC9501" w14:textId="513B34DA" w:rsidR="00303264" w:rsidRPr="00303264" w:rsidRDefault="00303264" w:rsidP="00303264">
      <w:pPr>
        <w:pStyle w:val="Styl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3264">
        <w:rPr>
          <w:rFonts w:ascii="Times New Roman" w:hAnsi="Times New Roman" w:cs="Times New Roman"/>
          <w:sz w:val="28"/>
          <w:szCs w:val="28"/>
        </w:rPr>
        <w:t>Kształtowanie sprawności manualnej i wyobraźni dzieci</w:t>
      </w:r>
    </w:p>
    <w:p w14:paraId="781D43F7" w14:textId="67678175" w:rsidR="00303264" w:rsidRPr="00303264" w:rsidRDefault="00303264" w:rsidP="00303264">
      <w:pPr>
        <w:pStyle w:val="Styl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3264">
        <w:rPr>
          <w:rFonts w:ascii="Times New Roman" w:hAnsi="Times New Roman" w:cs="Times New Roman"/>
          <w:sz w:val="28"/>
          <w:szCs w:val="28"/>
        </w:rPr>
        <w:t>Rozwijanie zainteresowania czytaniem</w:t>
      </w:r>
    </w:p>
    <w:p w14:paraId="15C55DA2" w14:textId="08DE65C9" w:rsidR="00303264" w:rsidRPr="00303264" w:rsidRDefault="00303264" w:rsidP="00303264">
      <w:pPr>
        <w:pStyle w:val="Styl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3264">
        <w:rPr>
          <w:rFonts w:ascii="Times New Roman" w:hAnsi="Times New Roman" w:cs="Times New Roman"/>
          <w:sz w:val="28"/>
          <w:szCs w:val="28"/>
        </w:rPr>
        <w:t>Doskonalenie sprawności ruchowej</w:t>
      </w:r>
    </w:p>
    <w:p w14:paraId="4FA5CFEA" w14:textId="56F3824C" w:rsidR="00303264" w:rsidRPr="00303264" w:rsidRDefault="00303264" w:rsidP="00303264">
      <w:pPr>
        <w:pStyle w:val="Styl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3264">
        <w:rPr>
          <w:rFonts w:ascii="Times New Roman" w:hAnsi="Times New Roman" w:cs="Times New Roman"/>
          <w:sz w:val="28"/>
          <w:szCs w:val="28"/>
        </w:rPr>
        <w:t>Kształtowanie rozumienia stosunków przestrzennych i pojęć prawa-lewa</w:t>
      </w:r>
    </w:p>
    <w:p w14:paraId="27262976" w14:textId="0703590F" w:rsidR="00303264" w:rsidRPr="00303264" w:rsidRDefault="00303264" w:rsidP="00303264">
      <w:pPr>
        <w:pStyle w:val="Styl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3264">
        <w:rPr>
          <w:rFonts w:ascii="Times New Roman" w:hAnsi="Times New Roman" w:cs="Times New Roman"/>
          <w:sz w:val="28"/>
          <w:szCs w:val="28"/>
        </w:rPr>
        <w:t>Ćwiczeni spostrzegawczości i logicznego myślenia</w:t>
      </w:r>
    </w:p>
    <w:p w14:paraId="7E116B74" w14:textId="267C4288" w:rsidR="00303264" w:rsidRDefault="00303264" w:rsidP="00303264">
      <w:pPr>
        <w:pStyle w:val="Styl5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3264">
        <w:rPr>
          <w:rFonts w:ascii="Times New Roman" w:hAnsi="Times New Roman" w:cs="Times New Roman"/>
          <w:sz w:val="28"/>
          <w:szCs w:val="28"/>
        </w:rPr>
        <w:t xml:space="preserve">Poszerzanie doświadczeń </w:t>
      </w:r>
      <w:proofErr w:type="spellStart"/>
      <w:r w:rsidRPr="00303264">
        <w:rPr>
          <w:rFonts w:ascii="Times New Roman" w:hAnsi="Times New Roman" w:cs="Times New Roman"/>
          <w:sz w:val="28"/>
          <w:szCs w:val="28"/>
        </w:rPr>
        <w:t>konstrukcyjno</w:t>
      </w:r>
      <w:proofErr w:type="spellEnd"/>
      <w:r w:rsidRPr="00303264">
        <w:rPr>
          <w:rFonts w:ascii="Times New Roman" w:hAnsi="Times New Roman" w:cs="Times New Roman"/>
          <w:sz w:val="28"/>
          <w:szCs w:val="28"/>
        </w:rPr>
        <w:t xml:space="preserve"> – plastycznych</w:t>
      </w:r>
    </w:p>
    <w:p w14:paraId="158836D5" w14:textId="77777777" w:rsidR="00303264" w:rsidRPr="00303264" w:rsidRDefault="00303264" w:rsidP="00303264">
      <w:pPr>
        <w:pStyle w:val="Styl5"/>
        <w:numPr>
          <w:ilvl w:val="0"/>
          <w:numId w:val="0"/>
        </w:numPr>
        <w:spacing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</w:p>
    <w:p w14:paraId="1F79186D" w14:textId="77777777" w:rsidR="00281232" w:rsidRDefault="00281232" w:rsidP="00303264">
      <w:pPr>
        <w:pStyle w:val="Akapitzlist11"/>
        <w:spacing w:after="0" w:line="240" w:lineRule="auto"/>
        <w:ind w:left="360"/>
        <w:contextualSpacing w:val="0"/>
        <w:rPr>
          <w:rFonts w:ascii="Times New Roman" w:hAnsi="Times New Roman"/>
          <w:b/>
          <w:sz w:val="28"/>
          <w:szCs w:val="28"/>
        </w:rPr>
      </w:pPr>
    </w:p>
    <w:p w14:paraId="74C337FB" w14:textId="0CC29274" w:rsidR="00303264" w:rsidRPr="00281232" w:rsidRDefault="00303264" w:rsidP="00303264">
      <w:pPr>
        <w:pStyle w:val="Akapitzlist11"/>
        <w:spacing w:after="0" w:line="240" w:lineRule="auto"/>
        <w:ind w:left="360"/>
        <w:contextualSpacing w:val="0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281232">
        <w:rPr>
          <w:rFonts w:ascii="Times New Roman" w:hAnsi="Times New Roman"/>
          <w:b/>
          <w:color w:val="4F81BD" w:themeColor="accent1"/>
          <w:sz w:val="28"/>
          <w:szCs w:val="28"/>
        </w:rPr>
        <w:t>Temat tygodnia: Zimowa olimpiada</w:t>
      </w:r>
    </w:p>
    <w:p w14:paraId="1E0B94DD" w14:textId="647B5F61" w:rsidR="00281232" w:rsidRPr="00303264" w:rsidRDefault="00281232" w:rsidP="00303264">
      <w:pPr>
        <w:pStyle w:val="Akapitzlist11"/>
        <w:spacing w:after="0" w:line="240" w:lineRule="auto"/>
        <w:ind w:left="360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83FB8C" wp14:editId="5185956F">
            <wp:simplePos x="0" y="0"/>
            <wp:positionH relativeFrom="margin">
              <wp:posOffset>3390900</wp:posOffset>
            </wp:positionH>
            <wp:positionV relativeFrom="paragraph">
              <wp:posOffset>5080</wp:posOffset>
            </wp:positionV>
            <wp:extent cx="3192780" cy="1402080"/>
            <wp:effectExtent l="0" t="0" r="7620" b="7620"/>
            <wp:wrapThrough wrapText="bothSides">
              <wp:wrapPolygon edited="0">
                <wp:start x="0" y="0"/>
                <wp:lineTo x="0" y="21424"/>
                <wp:lineTo x="21523" y="21424"/>
                <wp:lineTo x="21523" y="0"/>
                <wp:lineTo x="0" y="0"/>
              </wp:wrapPolygon>
            </wp:wrapThrough>
            <wp:docPr id="25640241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7819D" w14:textId="64CC68A3" w:rsidR="00303264" w:rsidRPr="00303264" w:rsidRDefault="00303264" w:rsidP="0030326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05E6DA5" w14:textId="7E187A22" w:rsidR="00CE04B0" w:rsidRPr="00303264" w:rsidRDefault="00CE04B0" w:rsidP="00CE04B0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303264">
        <w:rPr>
          <w:rFonts w:ascii="Times New Roman" w:hAnsi="Times New Roman" w:cs="Times New Roman"/>
          <w:bCs/>
          <w:sz w:val="28"/>
          <w:szCs w:val="28"/>
        </w:rPr>
        <w:t>Wzbogacenie wiedzy nt. igrzysk olimpijskich i sportów zimowych.</w:t>
      </w:r>
    </w:p>
    <w:p w14:paraId="318AD1D5" w14:textId="3977790C" w:rsidR="00CE04B0" w:rsidRPr="00303264" w:rsidRDefault="00CE04B0" w:rsidP="00CE04B0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303264">
        <w:rPr>
          <w:rFonts w:ascii="Times New Roman" w:hAnsi="Times New Roman" w:cs="Times New Roman"/>
          <w:bCs/>
          <w:sz w:val="28"/>
          <w:szCs w:val="28"/>
        </w:rPr>
        <w:t>Rozwijanie zainteresowań sportowych dzieci.</w:t>
      </w:r>
    </w:p>
    <w:p w14:paraId="19C16373" w14:textId="2D90ABDB" w:rsidR="00CE04B0" w:rsidRPr="00303264" w:rsidRDefault="00CE04B0" w:rsidP="00CE04B0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303264">
        <w:rPr>
          <w:rFonts w:ascii="Times New Roman" w:hAnsi="Times New Roman" w:cs="Times New Roman"/>
          <w:bCs/>
          <w:sz w:val="28"/>
          <w:szCs w:val="28"/>
        </w:rPr>
        <w:t>Wdrażanie dzieci do wspólnego działania w zespole, zdrowej rywalizacji między drużynami podczas zabaw ruchowych.</w:t>
      </w:r>
    </w:p>
    <w:p w14:paraId="53450241" w14:textId="77777777" w:rsidR="00CE04B0" w:rsidRDefault="00CE04B0" w:rsidP="00CE04B0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303264">
        <w:rPr>
          <w:rFonts w:ascii="Times New Roman" w:hAnsi="Times New Roman" w:cs="Times New Roman"/>
          <w:bCs/>
          <w:sz w:val="28"/>
          <w:szCs w:val="28"/>
        </w:rPr>
        <w:t>Hartowanie organizmu podczas zabaw na świeżym powietrzu. Uświadomienie, jak ważny w życiu człowieka jest aktywny tryb życia.</w:t>
      </w:r>
    </w:p>
    <w:p w14:paraId="2F9F946B" w14:textId="53AAF577" w:rsidR="00CE04B0" w:rsidRPr="00303264" w:rsidRDefault="00CE04B0" w:rsidP="00CE04B0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Rozwijanie kompetencji społecznych i umiejętności współpracy.</w:t>
      </w:r>
    </w:p>
    <w:p w14:paraId="16CE6AB8" w14:textId="6097AC3F" w:rsidR="00303264" w:rsidRPr="00303264" w:rsidRDefault="00303264" w:rsidP="00303264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303264">
        <w:rPr>
          <w:rFonts w:ascii="Times New Roman" w:hAnsi="Times New Roman" w:cs="Times New Roman"/>
          <w:bCs/>
          <w:sz w:val="28"/>
          <w:szCs w:val="28"/>
        </w:rPr>
        <w:t>Zapoznanie głoską [</w:t>
      </w:r>
      <w:r w:rsidRPr="00303264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303264">
        <w:rPr>
          <w:rFonts w:ascii="Times New Roman" w:hAnsi="Times New Roman" w:cs="Times New Roman"/>
          <w:bCs/>
          <w:sz w:val="28"/>
          <w:szCs w:val="28"/>
        </w:rPr>
        <w:t>]. Ćwiczenie aparatu mowy.</w:t>
      </w:r>
    </w:p>
    <w:p w14:paraId="07E0C82C" w14:textId="77777777" w:rsidR="00303264" w:rsidRPr="00303264" w:rsidRDefault="00303264" w:rsidP="00303264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303264">
        <w:rPr>
          <w:rFonts w:ascii="Times New Roman" w:hAnsi="Times New Roman" w:cs="Times New Roman"/>
          <w:bCs/>
          <w:sz w:val="28"/>
          <w:szCs w:val="28"/>
        </w:rPr>
        <w:t>Usprawnienie dużej i małej motoryki, przygotowanie do podjęcia nauki pisania.</w:t>
      </w:r>
    </w:p>
    <w:p w14:paraId="556C03B8" w14:textId="77777777" w:rsidR="00303264" w:rsidRPr="00303264" w:rsidRDefault="00303264" w:rsidP="00303264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303264">
        <w:rPr>
          <w:rFonts w:ascii="Times New Roman" w:hAnsi="Times New Roman" w:cs="Times New Roman"/>
          <w:bCs/>
          <w:sz w:val="28"/>
          <w:szCs w:val="28"/>
        </w:rPr>
        <w:t xml:space="preserve">Zapoznanie z graficznym zapisem liczby </w:t>
      </w:r>
      <w:r w:rsidRPr="0030326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03264">
        <w:rPr>
          <w:rFonts w:ascii="Times New Roman" w:hAnsi="Times New Roman" w:cs="Times New Roman"/>
          <w:bCs/>
          <w:sz w:val="28"/>
          <w:szCs w:val="28"/>
        </w:rPr>
        <w:t xml:space="preserve"> i kardynalnym aspektem liczby </w:t>
      </w:r>
      <w:r w:rsidRPr="0030326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0326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56F28E7" w14:textId="77777777" w:rsidR="00303264" w:rsidRDefault="00303264" w:rsidP="00303264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303264">
        <w:rPr>
          <w:rFonts w:ascii="Times New Roman" w:hAnsi="Times New Roman" w:cs="Times New Roman"/>
          <w:bCs/>
          <w:sz w:val="28"/>
          <w:szCs w:val="28"/>
        </w:rPr>
        <w:t>Rozwijanie sprawności fizycznej, koordynacji i praksji poprzez uczestnictwo w zabawach ruchowych.</w:t>
      </w:r>
    </w:p>
    <w:p w14:paraId="0CD8A202" w14:textId="71591AD0" w:rsidR="00CE04B0" w:rsidRPr="00303264" w:rsidRDefault="00CE04B0" w:rsidP="00303264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Kształtowanie myślenia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przyczynowo-skutkowego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7F9B7F3" w14:textId="77777777" w:rsidR="00303264" w:rsidRPr="00303264" w:rsidRDefault="00303264" w:rsidP="00303264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303264">
        <w:rPr>
          <w:rFonts w:ascii="Times New Roman" w:hAnsi="Times New Roman" w:cs="Times New Roman"/>
          <w:bCs/>
          <w:sz w:val="28"/>
          <w:szCs w:val="28"/>
        </w:rPr>
        <w:t>Utrwalenie wiedzy nt. konieczności przestrzegania zasad bezpieczeństwa podczas zabaw na śniegu i lodzie.</w:t>
      </w:r>
    </w:p>
    <w:p w14:paraId="6D362466" w14:textId="77777777" w:rsidR="00303264" w:rsidRPr="00303264" w:rsidRDefault="00303264" w:rsidP="00303264">
      <w:pPr>
        <w:pStyle w:val="Akapitzlist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303264">
        <w:rPr>
          <w:rFonts w:ascii="Times New Roman" w:hAnsi="Times New Roman" w:cs="Times New Roman"/>
          <w:bCs/>
          <w:sz w:val="28"/>
          <w:szCs w:val="28"/>
        </w:rPr>
        <w:t xml:space="preserve">Rozwijanie umiejętności czerpania wiedzy z nośników multimedialnych. </w:t>
      </w:r>
    </w:p>
    <w:p w14:paraId="00999A92" w14:textId="77777777" w:rsidR="00303264" w:rsidRPr="00303264" w:rsidRDefault="00303264" w:rsidP="00303264">
      <w:pPr>
        <w:pStyle w:val="Akapitzlist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30326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Kształtowanie umiejętności cierpliwego czekania na swoją kolej podczas grania w gry planszowe, odczytywania instrukcji, zdrowej rywalizacji, przeżywania wygranej/porażki w sposób akceptowany społecznie.</w:t>
      </w:r>
    </w:p>
    <w:p w14:paraId="41822922" w14:textId="77777777" w:rsidR="00303264" w:rsidRPr="00303264" w:rsidRDefault="00303264" w:rsidP="00303264">
      <w:pPr>
        <w:pStyle w:val="Styl5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8E6062D" w14:textId="77777777" w:rsidR="00303264" w:rsidRPr="00303264" w:rsidRDefault="00303264" w:rsidP="00303264">
      <w:pPr>
        <w:pStyle w:val="Styl5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C73387" w14:textId="77777777" w:rsidR="00303264" w:rsidRPr="00303264" w:rsidRDefault="00303264" w:rsidP="00303264">
      <w:pPr>
        <w:tabs>
          <w:tab w:val="left" w:pos="5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264" w:rsidRPr="00303264" w:rsidSect="00303264">
      <w:footerReference w:type="default" r:id="rId12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18AA" w14:textId="77777777" w:rsidR="003F04C9" w:rsidRDefault="003F04C9">
      <w:pPr>
        <w:spacing w:after="0" w:line="240" w:lineRule="auto"/>
      </w:pPr>
      <w:r>
        <w:separator/>
      </w:r>
    </w:p>
  </w:endnote>
  <w:endnote w:type="continuationSeparator" w:id="0">
    <w:p w14:paraId="1BAA25F1" w14:textId="77777777" w:rsidR="003F04C9" w:rsidRDefault="003F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Humanst531EU">
    <w:altName w:val="Arial Unicode MS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900792"/>
      <w:docPartObj>
        <w:docPartGallery w:val="Page Numbers (Bottom of Page)"/>
        <w:docPartUnique/>
      </w:docPartObj>
    </w:sdtPr>
    <w:sdtContent>
      <w:p w14:paraId="1E9F44E6" w14:textId="77777777" w:rsidR="000C5E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#</w:t>
        </w:r>
        <w:r>
          <w:fldChar w:fldCharType="end"/>
        </w:r>
      </w:p>
    </w:sdtContent>
  </w:sdt>
  <w:p w14:paraId="5F22DECE" w14:textId="77777777" w:rsidR="000C5E00" w:rsidRDefault="000C5E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B9ED" w14:textId="77777777" w:rsidR="003F04C9" w:rsidRDefault="003F04C9">
      <w:pPr>
        <w:spacing w:after="0" w:line="240" w:lineRule="auto"/>
      </w:pPr>
      <w:r>
        <w:separator/>
      </w:r>
    </w:p>
  </w:footnote>
  <w:footnote w:type="continuationSeparator" w:id="0">
    <w:p w14:paraId="03EAD3E6" w14:textId="77777777" w:rsidR="003F04C9" w:rsidRDefault="003F0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463"/>
    <w:multiLevelType w:val="hybridMultilevel"/>
    <w:tmpl w:val="3D30DB7E"/>
    <w:lvl w:ilvl="0" w:tplc="2250D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3580B"/>
    <w:multiLevelType w:val="hybridMultilevel"/>
    <w:tmpl w:val="784ED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B0"/>
    <w:multiLevelType w:val="hybridMultilevel"/>
    <w:tmpl w:val="E3B430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6852" w:hanging="5772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1635"/>
    <w:multiLevelType w:val="hybridMultilevel"/>
    <w:tmpl w:val="6268A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FC223D"/>
    <w:multiLevelType w:val="hybridMultilevel"/>
    <w:tmpl w:val="7CDA5476"/>
    <w:lvl w:ilvl="0" w:tplc="075A591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5F1A1A"/>
    <w:multiLevelType w:val="hybridMultilevel"/>
    <w:tmpl w:val="07942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A4816"/>
    <w:multiLevelType w:val="hybridMultilevel"/>
    <w:tmpl w:val="67AC93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846EE"/>
    <w:multiLevelType w:val="hybridMultilevel"/>
    <w:tmpl w:val="143CA1EA"/>
    <w:lvl w:ilvl="0" w:tplc="20D4D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309C8"/>
    <w:multiLevelType w:val="hybridMultilevel"/>
    <w:tmpl w:val="5C50DD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6852" w:hanging="5772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6403D"/>
    <w:multiLevelType w:val="hybridMultilevel"/>
    <w:tmpl w:val="8A486370"/>
    <w:lvl w:ilvl="0" w:tplc="DC181D84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921B4"/>
    <w:multiLevelType w:val="hybridMultilevel"/>
    <w:tmpl w:val="66E26E22"/>
    <w:lvl w:ilvl="0" w:tplc="8A0432BA">
      <w:start w:val="1"/>
      <w:numFmt w:val="bullet"/>
      <w:pStyle w:val="Styl1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62F3"/>
    <w:multiLevelType w:val="hybridMultilevel"/>
    <w:tmpl w:val="C2E8D3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6852" w:hanging="5772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F6F78"/>
    <w:multiLevelType w:val="hybridMultilevel"/>
    <w:tmpl w:val="755A6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A09856"/>
    <w:multiLevelType w:val="hybridMultilevel"/>
    <w:tmpl w:val="75965C28"/>
    <w:lvl w:ilvl="0" w:tplc="39F701F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42A75C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D7DF9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239F3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BA99D7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9BD579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A6D55A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0269E9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ECBDCA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742F7222"/>
    <w:multiLevelType w:val="hybridMultilevel"/>
    <w:tmpl w:val="00865D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1EA7884">
      <w:numFmt w:val="bullet"/>
      <w:lvlText w:val="•"/>
      <w:lvlJc w:val="left"/>
      <w:pPr>
        <w:ind w:left="6852" w:hanging="5772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B372A"/>
    <w:multiLevelType w:val="hybridMultilevel"/>
    <w:tmpl w:val="D3028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32927">
    <w:abstractNumId w:val="12"/>
  </w:num>
  <w:num w:numId="2" w16cid:durableId="1135636280">
    <w:abstractNumId w:val="9"/>
  </w:num>
  <w:num w:numId="3" w16cid:durableId="995955125">
    <w:abstractNumId w:val="15"/>
  </w:num>
  <w:num w:numId="4" w16cid:durableId="70737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1680933">
    <w:abstractNumId w:val="4"/>
  </w:num>
  <w:num w:numId="6" w16cid:durableId="647365786">
    <w:abstractNumId w:val="3"/>
  </w:num>
  <w:num w:numId="7" w16cid:durableId="1411125219">
    <w:abstractNumId w:val="1"/>
  </w:num>
  <w:num w:numId="8" w16cid:durableId="1865241781">
    <w:abstractNumId w:val="5"/>
  </w:num>
  <w:num w:numId="9" w16cid:durableId="1860848401">
    <w:abstractNumId w:val="13"/>
  </w:num>
  <w:num w:numId="10" w16cid:durableId="2090927181">
    <w:abstractNumId w:val="0"/>
  </w:num>
  <w:num w:numId="11" w16cid:durableId="1333802239">
    <w:abstractNumId w:val="10"/>
  </w:num>
  <w:num w:numId="12" w16cid:durableId="540633466">
    <w:abstractNumId w:val="7"/>
  </w:num>
  <w:num w:numId="13" w16cid:durableId="1664818353">
    <w:abstractNumId w:val="14"/>
  </w:num>
  <w:num w:numId="14" w16cid:durableId="1533573639">
    <w:abstractNumId w:val="6"/>
  </w:num>
  <w:num w:numId="15" w16cid:durableId="1482850051">
    <w:abstractNumId w:val="11"/>
  </w:num>
  <w:num w:numId="16" w16cid:durableId="220603316">
    <w:abstractNumId w:val="2"/>
  </w:num>
  <w:num w:numId="17" w16cid:durableId="1908959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E00"/>
    <w:rsid w:val="0006387D"/>
    <w:rsid w:val="000C5E00"/>
    <w:rsid w:val="00136E12"/>
    <w:rsid w:val="00281232"/>
    <w:rsid w:val="002C31D8"/>
    <w:rsid w:val="00303264"/>
    <w:rsid w:val="003F04C9"/>
    <w:rsid w:val="00634265"/>
    <w:rsid w:val="0068306A"/>
    <w:rsid w:val="006C157C"/>
    <w:rsid w:val="007669A5"/>
    <w:rsid w:val="008620A7"/>
    <w:rsid w:val="00877DA2"/>
    <w:rsid w:val="00955187"/>
    <w:rsid w:val="00AA40DF"/>
    <w:rsid w:val="00CE04B0"/>
    <w:rsid w:val="00D91920"/>
    <w:rsid w:val="00DA5CE5"/>
    <w:rsid w:val="00EA1158"/>
    <w:rsid w:val="00F57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445F"/>
  <w15:docId w15:val="{AEEE09F3-30C5-433B-BF0F-DE8A4080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basedOn w:val="Normalny"/>
    <w:pPr>
      <w:spacing w:after="0" w:line="240" w:lineRule="auto"/>
    </w:pPr>
    <w:rPr>
      <w:rFonts w:ascii="Source Sans Pro" w:eastAsia="Calibri" w:hAnsi="Source Sans Pro" w:cs="Source Sans Pro"/>
      <w:color w:val="000000"/>
      <w:sz w:val="24"/>
      <w:szCs w:val="24"/>
    </w:rPr>
  </w:style>
  <w:style w:type="paragraph" w:customStyle="1" w:styleId="Pa181">
    <w:name w:val="Pa18_1"/>
    <w:basedOn w:val="Default"/>
    <w:next w:val="Default"/>
    <w:pPr>
      <w:spacing w:line="201" w:lineRule="atLeast"/>
    </w:pPr>
    <w:rPr>
      <w:rFonts w:eastAsia="Times New Roman" w:cs="Times New Roman"/>
      <w:color w:val="auto"/>
      <w:lang w:eastAsia="pl-PL"/>
    </w:rPr>
  </w:style>
  <w:style w:type="paragraph" w:customStyle="1" w:styleId="Akapitzlist11">
    <w:name w:val="Akapit z listą11"/>
    <w:basedOn w:val="Normalny"/>
    <w:pPr>
      <w:ind w:left="720"/>
      <w:contextualSpacing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a36">
    <w:name w:val="Pa36"/>
    <w:basedOn w:val="Default"/>
    <w:next w:val="Default"/>
    <w:pPr>
      <w:spacing w:line="187" w:lineRule="atLeast"/>
    </w:pPr>
    <w:rPr>
      <w:rFonts w:ascii="Humanst531EU" w:eastAsia="Humanst531EU" w:hAnsiTheme="minorHAnsi" w:cstheme="minorBidi"/>
      <w:color w:val="auto"/>
    </w:rPr>
  </w:style>
  <w:style w:type="paragraph" w:customStyle="1" w:styleId="Akapitzlist3">
    <w:name w:val="Akapit z listą3"/>
    <w:basedOn w:val="Normalny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qFormat/>
    <w:pPr>
      <w:spacing w:after="0" w:line="240" w:lineRule="auto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link w:val="TekstprzypisudolnegoZnak"/>
    <w:semiHidden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1">
    <w:name w:val="Styl1"/>
    <w:basedOn w:val="Normalny"/>
    <w:qFormat/>
    <w:rsid w:val="00303264"/>
    <w:pPr>
      <w:numPr>
        <w:numId w:val="11"/>
      </w:numPr>
      <w:shd w:val="clear" w:color="auto" w:fill="FFFFFF"/>
      <w:suppressAutoHyphens/>
      <w:spacing w:after="0" w:line="240" w:lineRule="atLeast"/>
      <w:ind w:left="357" w:hanging="357"/>
    </w:pPr>
    <w:rPr>
      <w:rFonts w:ascii="Times New Roman" w:eastAsia="Times New Roman" w:hAnsi="Times New Roman" w:cs="Times New Roman"/>
      <w:color w:val="000000"/>
      <w:kern w:val="2"/>
      <w:lang w:eastAsia="hi-IN" w:bidi="hi-IN"/>
    </w:rPr>
  </w:style>
  <w:style w:type="character" w:customStyle="1" w:styleId="Styl5Znak">
    <w:name w:val="Styl5 Znak"/>
    <w:basedOn w:val="Domylnaczcionkaakapitu"/>
    <w:link w:val="Styl5"/>
    <w:locked/>
    <w:rsid w:val="00303264"/>
    <w:rPr>
      <w:rFonts w:ascii="Arial" w:hAnsi="Arial" w:cs="Arial"/>
      <w:color w:val="000000"/>
      <w:shd w:val="clear" w:color="auto" w:fill="FFFFFF"/>
      <w:lang w:eastAsia="hi-IN" w:bidi="hi-IN"/>
    </w:rPr>
  </w:style>
  <w:style w:type="paragraph" w:customStyle="1" w:styleId="Styl5">
    <w:name w:val="Styl5"/>
    <w:basedOn w:val="Styl1"/>
    <w:link w:val="Styl5Znak"/>
    <w:qFormat/>
    <w:rsid w:val="00303264"/>
    <w:rPr>
      <w:rFonts w:ascii="Arial" w:eastAsiaTheme="minorHAnsi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0761-0B67-4027-844C-1A071A3A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Kołomańska</dc:creator>
  <cp:lastModifiedBy>Joanna</cp:lastModifiedBy>
  <cp:revision>5</cp:revision>
  <cp:lastPrinted>2025-10-31T08:51:00Z</cp:lastPrinted>
  <dcterms:created xsi:type="dcterms:W3CDTF">2025-12-12T06:43:00Z</dcterms:created>
  <dcterms:modified xsi:type="dcterms:W3CDTF">2025-12-12T06:57:00Z</dcterms:modified>
</cp:coreProperties>
</file>