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B9FEC" w14:textId="63D7EFFF" w:rsidR="00235E38" w:rsidRPr="00FD263D" w:rsidRDefault="00235E38" w:rsidP="00235E3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3F64">
        <w:rPr>
          <w:rFonts w:ascii="Times New Roman" w:hAnsi="Times New Roman" w:cs="Times New Roman"/>
          <w:b/>
          <w:noProof/>
          <w:color w:val="000000" w:themeColor="text1"/>
          <w:lang w:eastAsia="pl-PL"/>
        </w:rPr>
        <w:drawing>
          <wp:anchor distT="0" distB="0" distL="114300" distR="114300" simplePos="0" relativeHeight="251661312" behindDoc="0" locked="0" layoutInCell="1" allowOverlap="1" wp14:anchorId="6860A529" wp14:editId="5EACF3A1">
            <wp:simplePos x="0" y="0"/>
            <wp:positionH relativeFrom="page">
              <wp:posOffset>4714875</wp:posOffset>
            </wp:positionH>
            <wp:positionV relativeFrom="paragraph">
              <wp:posOffset>269240</wp:posOffset>
            </wp:positionV>
            <wp:extent cx="2667000" cy="1645285"/>
            <wp:effectExtent l="0" t="0" r="0" b="0"/>
            <wp:wrapSquare wrapText="bothSides"/>
            <wp:docPr id="1" name="Obraz 1" descr="Grupa I &amp;quot;Motylki&amp;quot; - Przedszkole Miejskie nr 1 im. Marii Kownackiej w  Legion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pa I &amp;quot;Motylki&amp;quot; - Przedszkole Miejskie nr 1 im. Marii Kownackiej w  Legionowi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0" t="4373" r="6146" b="7070"/>
                    <a:stretch/>
                  </pic:blipFill>
                  <pic:spPr bwMode="auto">
                    <a:xfrm>
                      <a:off x="0" y="0"/>
                      <a:ext cx="266700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6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ZAMIERZENIA WYCHOWAWCZO- DYDAKTYCZNE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</w:t>
      </w:r>
      <w:r w:rsidRPr="00FD26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GRUPY  VIII </w:t>
      </w:r>
      <w:r w:rsidRPr="00FD263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„MOTYLKI”– </w:t>
      </w:r>
      <w:r w:rsidR="00843519" w:rsidRPr="00843519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>MAJ</w:t>
      </w:r>
      <w:r w:rsidRPr="00FD26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6632D149" w14:textId="77777777" w:rsidR="00235E38" w:rsidRPr="00063F64" w:rsidRDefault="00235E38" w:rsidP="00235E3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63F6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TEMATYKOMPLEKSOWE:</w:t>
      </w:r>
      <w:r w:rsidRPr="00063F64">
        <w:rPr>
          <w:rFonts w:ascii="Times New Roman" w:hAnsi="Times New Roman" w:cs="Times New Roman"/>
          <w:b/>
          <w:bCs/>
        </w:rPr>
        <w:tab/>
      </w:r>
      <w:r w:rsidRPr="00063F64">
        <w:rPr>
          <w:rFonts w:ascii="Times New Roman" w:hAnsi="Times New Roman" w:cs="Times New Roman"/>
          <w:b/>
          <w:bCs/>
        </w:rPr>
        <w:tab/>
      </w:r>
    </w:p>
    <w:p w14:paraId="4693D255" w14:textId="2D39728F" w:rsidR="00235E38" w:rsidRPr="00FD263D" w:rsidRDefault="00235E38" w:rsidP="00235E38">
      <w:pPr>
        <w:widowControl w:val="0"/>
        <w:numPr>
          <w:ilvl w:val="0"/>
          <w:numId w:val="3"/>
        </w:numPr>
        <w:suppressAutoHyphens/>
        <w:overflowPunct w:val="0"/>
        <w:autoSpaceDN w:val="0"/>
        <w:adjustRightInd w:val="0"/>
        <w:spacing w:after="0" w:line="275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>„Jestem Polakiem i Europejczykiem”</w:t>
      </w:r>
    </w:p>
    <w:p w14:paraId="2FF8E78A" w14:textId="169EA24C" w:rsidR="00235E38" w:rsidRPr="00FD263D" w:rsidRDefault="00235E38" w:rsidP="00235E38">
      <w:pPr>
        <w:widowControl w:val="0"/>
        <w:numPr>
          <w:ilvl w:val="0"/>
          <w:numId w:val="3"/>
        </w:numPr>
        <w:suppressAutoHyphens/>
        <w:overflowPunct w:val="0"/>
        <w:autoSpaceDN w:val="0"/>
        <w:adjustRightInd w:val="0"/>
        <w:spacing w:after="0" w:line="275" w:lineRule="auto"/>
        <w:textAlignment w:val="baseline"/>
        <w:rPr>
          <w:rFonts w:ascii="Times New Roman" w:eastAsia="Times New Roman" w:hAnsi="Times New Roman" w:cs="Times New Roman"/>
          <w:b/>
          <w:bCs/>
          <w:color w:val="00B050"/>
        </w:rPr>
      </w:pPr>
      <w:r>
        <w:rPr>
          <w:rFonts w:ascii="Times New Roman" w:eastAsia="Times New Roman" w:hAnsi="Times New Roman" w:cs="Times New Roman"/>
          <w:b/>
          <w:bCs/>
          <w:color w:val="00B050"/>
        </w:rPr>
        <w:t>„W zoo”</w:t>
      </w:r>
    </w:p>
    <w:p w14:paraId="7AD758BE" w14:textId="30B18919" w:rsidR="00235E38" w:rsidRPr="00FD263D" w:rsidRDefault="00235E38" w:rsidP="00235E3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„Co słychać </w:t>
      </w:r>
      <w:r w:rsidR="00843519">
        <w:rPr>
          <w:rFonts w:ascii="Times New Roman" w:eastAsia="Times New Roman" w:hAnsi="Times New Roman" w:cs="Times New Roman"/>
          <w:b/>
          <w:bCs/>
          <w:color w:val="0070C0"/>
        </w:rPr>
        <w:t xml:space="preserve">na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70C0"/>
        </w:rPr>
        <w:t>wiosennej łące?”</w:t>
      </w:r>
    </w:p>
    <w:p w14:paraId="32747965" w14:textId="36D35A9A" w:rsidR="00235E38" w:rsidRPr="00FD263D" w:rsidRDefault="00235E38" w:rsidP="00235E38">
      <w:pPr>
        <w:widowControl w:val="0"/>
        <w:numPr>
          <w:ilvl w:val="0"/>
          <w:numId w:val="3"/>
        </w:numPr>
        <w:suppressAutoHyphens/>
        <w:overflowPunct w:val="0"/>
        <w:autoSpaceDN w:val="0"/>
        <w:adjustRightInd w:val="0"/>
        <w:spacing w:after="0" w:line="275" w:lineRule="auto"/>
        <w:textAlignment w:val="baseline"/>
        <w:rPr>
          <w:rFonts w:ascii="Times New Roman" w:eastAsia="Times New Roman" w:hAnsi="Times New Roman" w:cs="Times New Roman"/>
          <w:b/>
          <w:bCs/>
          <w:color w:val="FFC000"/>
        </w:rPr>
      </w:pPr>
      <w:r>
        <w:rPr>
          <w:rFonts w:ascii="Times New Roman" w:eastAsia="Times New Roman" w:hAnsi="Times New Roman" w:cs="Times New Roman"/>
          <w:b/>
          <w:bCs/>
          <w:color w:val="FFC000"/>
        </w:rPr>
        <w:t>„Nasi Rodzice”</w:t>
      </w:r>
    </w:p>
    <w:p w14:paraId="3961E1A5" w14:textId="77777777" w:rsidR="00235E38" w:rsidRDefault="00235E38" w:rsidP="00235E38">
      <w:pPr>
        <w:pStyle w:val="Bezodstpw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B1A5B7E" w14:textId="77777777" w:rsidR="00235E38" w:rsidRPr="00FD263D" w:rsidRDefault="00235E38" w:rsidP="00235E38">
      <w:pPr>
        <w:pStyle w:val="Bezodstpw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Ad.1.</w:t>
      </w:r>
    </w:p>
    <w:p w14:paraId="0C17C404" w14:textId="06BAC1C5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FF0000"/>
          <w:sz w:val="24"/>
          <w:szCs w:val="24"/>
        </w:rPr>
      </w:pPr>
      <w:r w:rsidRPr="00235E38">
        <w:rPr>
          <w:rFonts w:ascii="Times New Roman" w:hAnsi="Times New Roman"/>
          <w:b/>
          <w:color w:val="FF0000"/>
          <w:sz w:val="24"/>
          <w:szCs w:val="24"/>
        </w:rPr>
        <w:t>poszerzanie wiadomości na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temat Polski, </w:t>
      </w:r>
      <w:r w:rsidRPr="00235E38">
        <w:rPr>
          <w:rFonts w:ascii="Times New Roman" w:hAnsi="Times New Roman"/>
          <w:b/>
          <w:color w:val="FF0000"/>
          <w:sz w:val="24"/>
          <w:szCs w:val="24"/>
        </w:rPr>
        <w:t>wyjaśnia</w:t>
      </w:r>
      <w:r>
        <w:rPr>
          <w:rFonts w:ascii="Times New Roman" w:hAnsi="Times New Roman"/>
          <w:b/>
          <w:color w:val="FF0000"/>
          <w:sz w:val="24"/>
          <w:szCs w:val="24"/>
        </w:rPr>
        <w:t>nie symboli i oznaczeń na mapie</w:t>
      </w:r>
    </w:p>
    <w:p w14:paraId="06C777F1" w14:textId="7B719858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FF0000"/>
          <w:sz w:val="24"/>
          <w:szCs w:val="24"/>
        </w:rPr>
      </w:pPr>
      <w:r w:rsidRPr="00235E38">
        <w:rPr>
          <w:rFonts w:ascii="Times New Roman" w:hAnsi="Times New Roman"/>
          <w:b/>
          <w:color w:val="FF0000"/>
          <w:sz w:val="24"/>
          <w:szCs w:val="24"/>
        </w:rPr>
        <w:t>wzbogacanie wiedzy dotyczącej miejscowości zamieszkania</w:t>
      </w:r>
    </w:p>
    <w:p w14:paraId="2D510BA7" w14:textId="77777777" w:rsidR="00235E38" w:rsidRPr="00235E38" w:rsidRDefault="00235E38" w:rsidP="00235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lang w:eastAsia="pl-PL"/>
        </w:rPr>
      </w:pPr>
      <w:r w:rsidRPr="00235E38">
        <w:rPr>
          <w:rFonts w:ascii="Times New Roman" w:eastAsia="Times New Roman" w:hAnsi="Times New Roman"/>
          <w:b/>
          <w:color w:val="FF0000"/>
          <w:lang w:eastAsia="pl-PL"/>
        </w:rPr>
        <w:t>wyrabianie u dzieci poczucia przynależności narodowej</w:t>
      </w:r>
    </w:p>
    <w:p w14:paraId="1938DADD" w14:textId="77777777" w:rsidR="00235E38" w:rsidRPr="00235E38" w:rsidRDefault="00235E38" w:rsidP="00235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lang w:eastAsia="pl-PL"/>
        </w:rPr>
      </w:pPr>
      <w:r w:rsidRPr="00235E38">
        <w:rPr>
          <w:rFonts w:ascii="Times New Roman" w:eastAsia="Times New Roman" w:hAnsi="Times New Roman"/>
          <w:b/>
          <w:color w:val="FF0000"/>
          <w:lang w:eastAsia="pl-PL"/>
        </w:rPr>
        <w:t>zapoznanie z symbolami Unii Europejskiej</w:t>
      </w:r>
    </w:p>
    <w:p w14:paraId="353117EB" w14:textId="77777777" w:rsidR="00235E38" w:rsidRPr="00235E38" w:rsidRDefault="00235E38" w:rsidP="00235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lang w:eastAsia="pl-PL"/>
        </w:rPr>
      </w:pPr>
      <w:r w:rsidRPr="00235E38">
        <w:rPr>
          <w:rFonts w:ascii="Times New Roman" w:eastAsia="Times New Roman" w:hAnsi="Times New Roman"/>
          <w:b/>
          <w:color w:val="FF0000"/>
          <w:lang w:eastAsia="pl-PL"/>
        </w:rPr>
        <w:t>rozbudzanie zainteresowania życiem, kulturą ludzi w niektórych krajach Europy</w:t>
      </w:r>
    </w:p>
    <w:p w14:paraId="376F5EB9" w14:textId="68CB3534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FF0000"/>
          <w:sz w:val="24"/>
          <w:szCs w:val="24"/>
        </w:rPr>
      </w:pPr>
      <w:r w:rsidRPr="00235E38">
        <w:rPr>
          <w:rFonts w:ascii="Times New Roman" w:hAnsi="Times New Roman"/>
          <w:b/>
          <w:color w:val="FF0000"/>
          <w:sz w:val="24"/>
          <w:szCs w:val="24"/>
        </w:rPr>
        <w:t>ćwiczenie umiejętności posługiwania się planem miasta,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utrwalenie adresu zamieszkania</w:t>
      </w:r>
    </w:p>
    <w:p w14:paraId="4691BC91" w14:textId="609324B5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FF0000"/>
          <w:sz w:val="24"/>
          <w:szCs w:val="24"/>
        </w:rPr>
      </w:pPr>
      <w:r w:rsidRPr="00235E38">
        <w:rPr>
          <w:rFonts w:ascii="Times New Roman" w:hAnsi="Times New Roman"/>
          <w:b/>
          <w:color w:val="FF0000"/>
          <w:sz w:val="24"/>
          <w:szCs w:val="24"/>
        </w:rPr>
        <w:t>zapoznanie z polską kulturą ludową</w:t>
      </w:r>
    </w:p>
    <w:p w14:paraId="5FFBECF4" w14:textId="3C214AB5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FF0000"/>
          <w:sz w:val="24"/>
          <w:szCs w:val="24"/>
        </w:rPr>
      </w:pPr>
      <w:r w:rsidRPr="00235E38">
        <w:rPr>
          <w:rFonts w:ascii="Times New Roman" w:hAnsi="Times New Roman"/>
          <w:b/>
          <w:color w:val="FF0000"/>
          <w:sz w:val="24"/>
          <w:szCs w:val="24"/>
        </w:rPr>
        <w:t>rozwijanie sprawności manualnej, ćwiczenie umiejętności wycinania i klejenia</w:t>
      </w:r>
    </w:p>
    <w:p w14:paraId="5EBE2428" w14:textId="642B2D01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FF0000"/>
          <w:sz w:val="24"/>
          <w:szCs w:val="24"/>
        </w:rPr>
      </w:pPr>
      <w:r w:rsidRPr="00235E38">
        <w:rPr>
          <w:rFonts w:ascii="Times New Roman" w:hAnsi="Times New Roman"/>
          <w:b/>
          <w:color w:val="FF0000"/>
          <w:sz w:val="24"/>
          <w:szCs w:val="24"/>
        </w:rPr>
        <w:t>kształtowanie umiejętności przygotowujących do nauki czytania i pisania</w:t>
      </w:r>
    </w:p>
    <w:p w14:paraId="3F7DF25D" w14:textId="7AA15B5F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FF0000"/>
          <w:sz w:val="24"/>
          <w:szCs w:val="24"/>
        </w:rPr>
      </w:pPr>
      <w:r w:rsidRPr="00235E38">
        <w:rPr>
          <w:rFonts w:ascii="Times New Roman" w:hAnsi="Times New Roman"/>
          <w:b/>
          <w:color w:val="FF0000"/>
          <w:sz w:val="24"/>
          <w:szCs w:val="24"/>
        </w:rPr>
        <w:t>doskonale</w:t>
      </w:r>
      <w:r>
        <w:rPr>
          <w:rFonts w:ascii="Times New Roman" w:hAnsi="Times New Roman"/>
          <w:b/>
          <w:color w:val="FF0000"/>
          <w:sz w:val="24"/>
          <w:szCs w:val="24"/>
        </w:rPr>
        <w:t>nie umiejętności matematycznych</w:t>
      </w:r>
    </w:p>
    <w:p w14:paraId="5DC7BFD6" w14:textId="77777777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FF0000"/>
          <w:sz w:val="24"/>
          <w:szCs w:val="24"/>
        </w:rPr>
      </w:pPr>
      <w:r w:rsidRPr="00235E38">
        <w:rPr>
          <w:rFonts w:ascii="Times New Roman" w:hAnsi="Times New Roman"/>
          <w:b/>
          <w:color w:val="FF0000"/>
          <w:sz w:val="24"/>
          <w:szCs w:val="24"/>
        </w:rPr>
        <w:t>rozwijanie ogólnej sprawności ruchowej</w:t>
      </w:r>
    </w:p>
    <w:p w14:paraId="3D34E7D6" w14:textId="77777777" w:rsidR="00235E38" w:rsidRPr="00235E38" w:rsidRDefault="00235E38" w:rsidP="00235E38">
      <w:pPr>
        <w:pStyle w:val="Bezodstpw"/>
        <w:ind w:left="84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5B2E9AA" w14:textId="087B750B" w:rsidR="00235E38" w:rsidRDefault="00235E38" w:rsidP="00235E38">
      <w:pPr>
        <w:pStyle w:val="Akapitzlist1"/>
        <w:spacing w:after="0"/>
        <w:ind w:left="0" w:right="283"/>
        <w:rPr>
          <w:rFonts w:ascii="Times New Roman" w:hAnsi="Times New Roman"/>
          <w:sz w:val="32"/>
          <w:szCs w:val="32"/>
        </w:rPr>
      </w:pPr>
      <w:r w:rsidRPr="00FD263D">
        <w:rPr>
          <w:rFonts w:ascii="Times New Roman" w:hAnsi="Times New Roman"/>
          <w:b/>
          <w:bCs/>
          <w:color w:val="00B050"/>
          <w:sz w:val="24"/>
          <w:szCs w:val="24"/>
        </w:rPr>
        <w:t>Ad.2.</w:t>
      </w:r>
      <w:r w:rsidRPr="00235E38">
        <w:rPr>
          <w:rFonts w:ascii="Times New Roman" w:hAnsi="Times New Roman"/>
          <w:sz w:val="32"/>
          <w:szCs w:val="32"/>
        </w:rPr>
        <w:t xml:space="preserve"> </w:t>
      </w:r>
    </w:p>
    <w:p w14:paraId="6BBB2507" w14:textId="4CB4DE93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00B050"/>
          <w:sz w:val="24"/>
          <w:szCs w:val="24"/>
        </w:rPr>
      </w:pPr>
      <w:r w:rsidRPr="00235E38">
        <w:rPr>
          <w:rFonts w:ascii="Times New Roman" w:hAnsi="Times New Roman"/>
          <w:b/>
          <w:color w:val="00B050"/>
          <w:sz w:val="24"/>
          <w:szCs w:val="24"/>
        </w:rPr>
        <w:t xml:space="preserve">zapoznanie z pracą w ZOO (film edukacyjny), zwrócenie uwagi </w:t>
      </w:r>
      <w:r>
        <w:rPr>
          <w:rFonts w:ascii="Times New Roman" w:hAnsi="Times New Roman"/>
          <w:b/>
          <w:color w:val="00B050"/>
          <w:sz w:val="24"/>
          <w:szCs w:val="24"/>
        </w:rPr>
        <w:t>na obowiązki wobec zwierząt</w:t>
      </w:r>
    </w:p>
    <w:p w14:paraId="3219C69D" w14:textId="090A3BF3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00B050"/>
          <w:sz w:val="24"/>
          <w:szCs w:val="24"/>
        </w:rPr>
      </w:pPr>
      <w:r w:rsidRPr="00235E38">
        <w:rPr>
          <w:rFonts w:ascii="Times New Roman" w:hAnsi="Times New Roman"/>
          <w:b/>
          <w:color w:val="00B050"/>
          <w:sz w:val="24"/>
          <w:szCs w:val="24"/>
        </w:rPr>
        <w:t>poszerzanie wiadomości na temat zwierząt egzotycznych</w:t>
      </w:r>
    </w:p>
    <w:p w14:paraId="05886A91" w14:textId="6FD89173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00B050"/>
          <w:sz w:val="24"/>
          <w:szCs w:val="24"/>
        </w:rPr>
      </w:pPr>
      <w:r w:rsidRPr="00235E38">
        <w:rPr>
          <w:rFonts w:ascii="Times New Roman" w:hAnsi="Times New Roman"/>
          <w:b/>
          <w:color w:val="00B050"/>
          <w:sz w:val="24"/>
          <w:szCs w:val="24"/>
        </w:rPr>
        <w:t>zwrócenie uwagi na gatunki zwierząt c</w:t>
      </w:r>
      <w:r>
        <w:rPr>
          <w:rFonts w:ascii="Times New Roman" w:hAnsi="Times New Roman"/>
          <w:b/>
          <w:color w:val="00B050"/>
          <w:sz w:val="24"/>
          <w:szCs w:val="24"/>
        </w:rPr>
        <w:t>hronione, zagrożone wyginięciem</w:t>
      </w:r>
    </w:p>
    <w:p w14:paraId="5D6CFB3D" w14:textId="52FE6E6A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00B050"/>
          <w:sz w:val="24"/>
          <w:szCs w:val="24"/>
        </w:rPr>
      </w:pPr>
      <w:r w:rsidRPr="00235E38">
        <w:rPr>
          <w:rFonts w:ascii="Times New Roman" w:hAnsi="Times New Roman"/>
          <w:b/>
          <w:color w:val="00B050"/>
          <w:sz w:val="24"/>
          <w:szCs w:val="24"/>
        </w:rPr>
        <w:t>rozwijanie umiejętn</w:t>
      </w:r>
      <w:r>
        <w:rPr>
          <w:rFonts w:ascii="Times New Roman" w:hAnsi="Times New Roman"/>
          <w:b/>
          <w:color w:val="00B050"/>
          <w:sz w:val="24"/>
          <w:szCs w:val="24"/>
        </w:rPr>
        <w:t>ości rysunkowych i plastycznych</w:t>
      </w:r>
    </w:p>
    <w:p w14:paraId="38EF46B3" w14:textId="4A3EFF95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00B050"/>
          <w:sz w:val="24"/>
          <w:szCs w:val="24"/>
        </w:rPr>
      </w:pPr>
      <w:r w:rsidRPr="00235E38">
        <w:rPr>
          <w:rFonts w:ascii="Times New Roman" w:hAnsi="Times New Roman"/>
          <w:b/>
          <w:color w:val="00B050"/>
          <w:sz w:val="24"/>
          <w:szCs w:val="24"/>
        </w:rPr>
        <w:t>rozwijanie sprawności manualnej, ćwiczenie um</w:t>
      </w:r>
      <w:r>
        <w:rPr>
          <w:rFonts w:ascii="Times New Roman" w:hAnsi="Times New Roman"/>
          <w:b/>
          <w:color w:val="00B050"/>
          <w:sz w:val="24"/>
          <w:szCs w:val="24"/>
        </w:rPr>
        <w:t>iejętności wycinania i klejenia</w:t>
      </w:r>
    </w:p>
    <w:p w14:paraId="4E781E50" w14:textId="3FEA5A0C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00B050"/>
          <w:sz w:val="24"/>
          <w:szCs w:val="24"/>
        </w:rPr>
      </w:pPr>
      <w:r w:rsidRPr="00235E38">
        <w:rPr>
          <w:rFonts w:ascii="Times New Roman" w:hAnsi="Times New Roman"/>
          <w:b/>
          <w:color w:val="00B050"/>
          <w:sz w:val="24"/>
          <w:szCs w:val="24"/>
        </w:rPr>
        <w:t>kształtowanie umiejętności przygotowujących do nauki czytania i pisania</w:t>
      </w:r>
    </w:p>
    <w:p w14:paraId="712FC25E" w14:textId="770FDC17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00B050"/>
          <w:sz w:val="24"/>
          <w:szCs w:val="24"/>
        </w:rPr>
      </w:pPr>
      <w:r w:rsidRPr="00235E38">
        <w:rPr>
          <w:rFonts w:ascii="Times New Roman" w:hAnsi="Times New Roman"/>
          <w:b/>
          <w:color w:val="00B050"/>
          <w:sz w:val="24"/>
          <w:szCs w:val="24"/>
        </w:rPr>
        <w:t>rozwijanie wrażliwości muzycznej, ćw</w:t>
      </w:r>
      <w:r>
        <w:rPr>
          <w:rFonts w:ascii="Times New Roman" w:hAnsi="Times New Roman"/>
          <w:b/>
          <w:color w:val="00B050"/>
          <w:sz w:val="24"/>
          <w:szCs w:val="24"/>
        </w:rPr>
        <w:t>iczenie tańców (polonez, polka)</w:t>
      </w:r>
    </w:p>
    <w:p w14:paraId="50409226" w14:textId="359CA90F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00B050"/>
          <w:sz w:val="24"/>
          <w:szCs w:val="24"/>
        </w:rPr>
      </w:pPr>
      <w:r w:rsidRPr="00235E38">
        <w:rPr>
          <w:rFonts w:ascii="Times New Roman" w:hAnsi="Times New Roman"/>
          <w:b/>
          <w:color w:val="00B050"/>
          <w:sz w:val="24"/>
          <w:szCs w:val="24"/>
        </w:rPr>
        <w:t>doskonale</w:t>
      </w:r>
      <w:r>
        <w:rPr>
          <w:rFonts w:ascii="Times New Roman" w:hAnsi="Times New Roman"/>
          <w:b/>
          <w:color w:val="00B050"/>
          <w:sz w:val="24"/>
          <w:szCs w:val="24"/>
        </w:rPr>
        <w:t>nie umiejętności matematycznych</w:t>
      </w:r>
    </w:p>
    <w:p w14:paraId="58339B56" w14:textId="04D91104" w:rsidR="00235E38" w:rsidRPr="00235E38" w:rsidRDefault="00235E38" w:rsidP="00235E38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b/>
          <w:color w:val="00B050"/>
          <w:sz w:val="24"/>
          <w:szCs w:val="24"/>
        </w:rPr>
      </w:pPr>
      <w:r w:rsidRPr="00235E38">
        <w:rPr>
          <w:rFonts w:ascii="Times New Roman" w:hAnsi="Times New Roman"/>
          <w:b/>
          <w:color w:val="00B050"/>
          <w:sz w:val="24"/>
          <w:szCs w:val="24"/>
        </w:rPr>
        <w:t>rozwija</w:t>
      </w:r>
      <w:r>
        <w:rPr>
          <w:rFonts w:ascii="Times New Roman" w:hAnsi="Times New Roman"/>
          <w:b/>
          <w:color w:val="00B050"/>
          <w:sz w:val="24"/>
          <w:szCs w:val="24"/>
        </w:rPr>
        <w:t>nie ogólnej sprawności ruchowej</w:t>
      </w:r>
    </w:p>
    <w:p w14:paraId="77F090D7" w14:textId="77777777" w:rsidR="00235E38" w:rsidRPr="00FD263D" w:rsidRDefault="00235E38" w:rsidP="00235E38">
      <w:pPr>
        <w:pStyle w:val="Bezodstpw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11B8CE44" w14:textId="427DE6F1" w:rsidR="00235E38" w:rsidRDefault="00235E38" w:rsidP="00235E38">
      <w:pPr>
        <w:pStyle w:val="Bezodstpw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235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Ad.3.</w:t>
      </w:r>
    </w:p>
    <w:p w14:paraId="00DB4EA7" w14:textId="1BD9C8B3" w:rsidR="00800B10" w:rsidRPr="00800B10" w:rsidRDefault="00800B10" w:rsidP="00800B10">
      <w:pPr>
        <w:pStyle w:val="Akapitzlist"/>
        <w:numPr>
          <w:ilvl w:val="0"/>
          <w:numId w:val="2"/>
        </w:numPr>
        <w:spacing w:after="0" w:line="240" w:lineRule="auto"/>
        <w:ind w:right="283"/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  <w:t xml:space="preserve">poznanie środowiska przyrodniczego (łąka). Utrwalenie tematyki związanej z wiosenną pogodą oraz łąką. Poszerzanie wiadomości na temat kwiatów łąkowych (nazwy, wygląd, wykorzystanie w kosmetologii i ziołolecznictwie). </w:t>
      </w:r>
    </w:p>
    <w:p w14:paraId="78650FB1" w14:textId="77EAD8C8" w:rsidR="00800B10" w:rsidRPr="00800B10" w:rsidRDefault="00800B10" w:rsidP="00800B10">
      <w:pPr>
        <w:pStyle w:val="Akapitzlist"/>
        <w:numPr>
          <w:ilvl w:val="0"/>
          <w:numId w:val="2"/>
        </w:numPr>
        <w:spacing w:after="0" w:line="240" w:lineRule="auto"/>
        <w:ind w:right="283"/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  <w:t xml:space="preserve">kształtowanie przyjaznego stosunku do zwierząt. </w:t>
      </w:r>
    </w:p>
    <w:p w14:paraId="5817EDE4" w14:textId="172732B1" w:rsidR="00800B10" w:rsidRPr="00800B10" w:rsidRDefault="00800B10" w:rsidP="00800B10">
      <w:pPr>
        <w:pStyle w:val="Akapitzlist"/>
        <w:numPr>
          <w:ilvl w:val="0"/>
          <w:numId w:val="2"/>
        </w:numPr>
        <w:spacing w:after="0" w:line="240" w:lineRule="auto"/>
        <w:ind w:right="283"/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  <w:t>utrwalenie nazw zjawisk atmosferycznych, odczytywanie znaków synoptycznych</w:t>
      </w:r>
    </w:p>
    <w:p w14:paraId="290E1B1F" w14:textId="0BD6C378" w:rsidR="00800B10" w:rsidRPr="00800B10" w:rsidRDefault="00800B10" w:rsidP="00800B10">
      <w:pPr>
        <w:pStyle w:val="Akapitzlist"/>
        <w:numPr>
          <w:ilvl w:val="0"/>
          <w:numId w:val="2"/>
        </w:numPr>
        <w:spacing w:after="0" w:line="240" w:lineRule="auto"/>
        <w:ind w:right="283"/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  <w:t>doskonalenie umiejętności wypowiedzi na zadany temat na podstawie własnych spostrzeżeń i obserwacji.</w:t>
      </w:r>
    </w:p>
    <w:p w14:paraId="520C06DA" w14:textId="543C4AA6" w:rsidR="00800B10" w:rsidRPr="00800B10" w:rsidRDefault="00800B10" w:rsidP="00800B10">
      <w:pPr>
        <w:pStyle w:val="Akapitzlist"/>
        <w:numPr>
          <w:ilvl w:val="0"/>
          <w:numId w:val="2"/>
        </w:numPr>
        <w:spacing w:after="0" w:line="240" w:lineRule="auto"/>
        <w:ind w:right="283"/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  <w:t>kształtowanie umiejętności opisywania położenia przedmiotów w przestrzeni</w:t>
      </w:r>
    </w:p>
    <w:p w14:paraId="326FC10C" w14:textId="63E2CF4E" w:rsidR="00800B10" w:rsidRPr="00800B10" w:rsidRDefault="00800B10" w:rsidP="00800B10">
      <w:pPr>
        <w:pStyle w:val="Akapitzlist"/>
        <w:numPr>
          <w:ilvl w:val="0"/>
          <w:numId w:val="2"/>
        </w:numPr>
        <w:spacing w:after="0" w:line="240" w:lineRule="auto"/>
        <w:ind w:right="283"/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  <w:t>układanie zadań z treścią. Doskonalenie umiejętności dodawania i odejmowania w zakresie 10</w:t>
      </w:r>
    </w:p>
    <w:p w14:paraId="044DB9C3" w14:textId="4AB48CF1" w:rsidR="00800B10" w:rsidRPr="00800B10" w:rsidRDefault="00800B10" w:rsidP="00800B10">
      <w:pPr>
        <w:pStyle w:val="Akapitzlist"/>
        <w:numPr>
          <w:ilvl w:val="0"/>
          <w:numId w:val="2"/>
        </w:numPr>
        <w:spacing w:after="0" w:line="240" w:lineRule="auto"/>
        <w:ind w:right="283"/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  <w:t xml:space="preserve">uwrażliwienie na muzykę klasyczną. </w:t>
      </w:r>
    </w:p>
    <w:p w14:paraId="34DC1D7F" w14:textId="681FC0D2" w:rsidR="00800B10" w:rsidRPr="00800B10" w:rsidRDefault="00800B10" w:rsidP="00800B10">
      <w:pPr>
        <w:pStyle w:val="Akapitzlist"/>
        <w:numPr>
          <w:ilvl w:val="0"/>
          <w:numId w:val="2"/>
        </w:numPr>
        <w:spacing w:after="0" w:line="240" w:lineRule="auto"/>
        <w:ind w:right="283"/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  <w:lastRenderedPageBreak/>
        <w:t xml:space="preserve">instrumentacja fragmentu utworu Antonia Vivaldiego Cztery pory roku: Lato, cz. I: Allegro non molto. </w:t>
      </w:r>
    </w:p>
    <w:p w14:paraId="7B6458B1" w14:textId="6DFD98EE" w:rsidR="00800B10" w:rsidRPr="00800B10" w:rsidRDefault="00800B10" w:rsidP="00800B10">
      <w:pPr>
        <w:pStyle w:val="Akapitzlist"/>
        <w:numPr>
          <w:ilvl w:val="0"/>
          <w:numId w:val="2"/>
        </w:numPr>
        <w:spacing w:after="0" w:line="240" w:lineRule="auto"/>
        <w:ind w:right="283"/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  <w:t xml:space="preserve">doskonalenie umiejętności gry na instrumentach perkusyjnych. </w:t>
      </w:r>
    </w:p>
    <w:p w14:paraId="3CF503D8" w14:textId="0BDC21A8" w:rsidR="00235E38" w:rsidRDefault="00800B10" w:rsidP="00800B10">
      <w:pPr>
        <w:pStyle w:val="Akapitzlist"/>
        <w:numPr>
          <w:ilvl w:val="0"/>
          <w:numId w:val="2"/>
        </w:numPr>
        <w:spacing w:after="0" w:line="240" w:lineRule="auto"/>
        <w:ind w:right="283"/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  <w:t>rozwijanie poczucia rytmu oraz słuchu wysokościowego.</w:t>
      </w:r>
    </w:p>
    <w:p w14:paraId="1703DABD" w14:textId="77777777" w:rsidR="00800B10" w:rsidRPr="00800B10" w:rsidRDefault="00800B10" w:rsidP="00800B10">
      <w:pPr>
        <w:pStyle w:val="Akapitzlist"/>
        <w:spacing w:after="0" w:line="240" w:lineRule="auto"/>
        <w:ind w:right="283"/>
        <w:rPr>
          <w:rFonts w:ascii="Times New Roman" w:eastAsia="Calibri" w:hAnsi="Times New Roman" w:cs="Times New Roman"/>
          <w:b/>
          <w:bCs/>
          <w:color w:val="00B0F0"/>
          <w:kern w:val="0"/>
          <w14:ligatures w14:val="none"/>
        </w:rPr>
      </w:pPr>
    </w:p>
    <w:p w14:paraId="3A704A72" w14:textId="6BCD9C31" w:rsidR="00235E38" w:rsidRPr="00800B10" w:rsidRDefault="00235E38" w:rsidP="00800B10">
      <w:pPr>
        <w:jc w:val="both"/>
        <w:rPr>
          <w:rFonts w:ascii="Times New Roman" w:hAnsi="Times New Roman" w:cs="Times New Roman"/>
          <w:b/>
          <w:bCs/>
          <w:color w:val="FFC000"/>
        </w:rPr>
      </w:pPr>
      <w:r>
        <w:rPr>
          <w:rFonts w:ascii="Times New Roman" w:hAnsi="Times New Roman" w:cs="Times New Roman"/>
          <w:b/>
          <w:bCs/>
          <w:color w:val="FFC000"/>
        </w:rPr>
        <w:t>Ad.4</w:t>
      </w:r>
      <w:r w:rsidRPr="00FD263D">
        <w:rPr>
          <w:rFonts w:ascii="Times New Roman" w:hAnsi="Times New Roman" w:cs="Times New Roman"/>
          <w:b/>
          <w:bCs/>
          <w:color w:val="FFC000"/>
        </w:rPr>
        <w:t>.</w:t>
      </w:r>
    </w:p>
    <w:p w14:paraId="346CBA2B" w14:textId="1C2FD2F8" w:rsidR="00235E38" w:rsidRPr="00800B10" w:rsidRDefault="00800B10" w:rsidP="00235E38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r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 xml:space="preserve">ozumienie stopni pokrewieństwa w rodzinie. Nazywanie członków rodziny. </w:t>
      </w:r>
    </w:p>
    <w:p w14:paraId="4A2ED85D" w14:textId="6BBC2D24" w:rsidR="00235E38" w:rsidRPr="00800B10" w:rsidRDefault="00800B10" w:rsidP="00235E38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r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ozumienie konieczności pracy zawodowej rodziców.</w:t>
      </w:r>
    </w:p>
    <w:p w14:paraId="022F5256" w14:textId="3C762CEA" w:rsidR="00235E38" w:rsidRPr="00800B10" w:rsidRDefault="00800B10" w:rsidP="00235E38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k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ształtowanie więzi rodzinnych.</w:t>
      </w:r>
    </w:p>
    <w:p w14:paraId="6C766BF4" w14:textId="0DD9C6D9" w:rsidR="00235E38" w:rsidRPr="00800B10" w:rsidRDefault="00800B10" w:rsidP="00235E38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n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 xml:space="preserve">azywanie zawodów i narzędzi niezbędnych do ich wykonywania. </w:t>
      </w:r>
    </w:p>
    <w:p w14:paraId="1618711F" w14:textId="2CABEE20" w:rsidR="00235E38" w:rsidRPr="00800B10" w:rsidRDefault="00800B10" w:rsidP="00235E38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r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 xml:space="preserve">ozumienie znaczenia wykonywania różnych zawodów. </w:t>
      </w:r>
    </w:p>
    <w:p w14:paraId="42B87805" w14:textId="3EA1A5C7" w:rsidR="00235E38" w:rsidRPr="00800B10" w:rsidRDefault="00800B10" w:rsidP="00235E38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k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 xml:space="preserve">ształtowanie szacunku do każdego rodzaju pracy. </w:t>
      </w:r>
    </w:p>
    <w:p w14:paraId="39E135C7" w14:textId="2C0D6CF3" w:rsidR="00235E38" w:rsidRPr="00800B10" w:rsidRDefault="00800B10" w:rsidP="00235E38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p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 xml:space="preserve">odawanie sposobów konstruktywnego wykorzystywania czasu wolnego. </w:t>
      </w:r>
    </w:p>
    <w:p w14:paraId="31B6B626" w14:textId="07698B78" w:rsidR="00235E38" w:rsidRPr="00800B10" w:rsidRDefault="00800B10" w:rsidP="00800B10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r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 xml:space="preserve">ozumienie pojęcia portret. Rozwijanie umiejętności przedstawiania rzeczywistości w formie plastycznej. </w:t>
      </w:r>
    </w:p>
    <w:p w14:paraId="4976AD64" w14:textId="361540C1" w:rsidR="00235E38" w:rsidRPr="00800B10" w:rsidRDefault="00800B10" w:rsidP="00235E38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d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oskonalenie umiejętności przeliczania elementów i porównywania liczebności zbiorów.</w:t>
      </w:r>
    </w:p>
    <w:p w14:paraId="68E6AA25" w14:textId="0D95567C" w:rsidR="00235E38" w:rsidRPr="00800B10" w:rsidRDefault="00800B10" w:rsidP="00235E38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r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 xml:space="preserve">ozpoznawanie kształtów i nazywanie figur geometrycznych. </w:t>
      </w:r>
    </w:p>
    <w:p w14:paraId="23004202" w14:textId="177731B1" w:rsidR="00235E38" w:rsidRPr="00800B10" w:rsidRDefault="00800B10" w:rsidP="00800B10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k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 xml:space="preserve">ształtowanie umiejętności współdziałania w parach i w zespole. </w:t>
      </w:r>
    </w:p>
    <w:p w14:paraId="6C8240FF" w14:textId="408E5A14" w:rsidR="00235E38" w:rsidRPr="00800B10" w:rsidRDefault="00800B10" w:rsidP="00800B10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d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oskonalenie wyobraźni dźwiękowej.</w:t>
      </w:r>
      <w:r w:rsidR="00235E38" w:rsidRPr="00800B10">
        <w:rPr>
          <w:rFonts w:ascii="Times New Roman" w:hAnsi="Times New Roman" w:cs="Times New Roman"/>
          <w:b/>
          <w:color w:val="FFC000"/>
        </w:rPr>
        <w:t xml:space="preserve"> </w:t>
      </w:r>
    </w:p>
    <w:p w14:paraId="5C046CCC" w14:textId="73F0D259" w:rsidR="00235E38" w:rsidRPr="00800B10" w:rsidRDefault="00800B10" w:rsidP="00235E38">
      <w:pPr>
        <w:numPr>
          <w:ilvl w:val="0"/>
          <w:numId w:val="1"/>
        </w:numPr>
        <w:spacing w:after="0" w:line="240" w:lineRule="auto"/>
        <w:ind w:right="283"/>
        <w:contextualSpacing/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</w:pPr>
      <w:r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k</w:t>
      </w:r>
      <w:r w:rsidR="00235E38" w:rsidRPr="00800B10">
        <w:rPr>
          <w:rFonts w:ascii="Times New Roman" w:eastAsia="Calibri" w:hAnsi="Times New Roman" w:cs="Times New Roman"/>
          <w:b/>
          <w:color w:val="FFC000"/>
          <w:kern w:val="0"/>
          <w14:ligatures w14:val="none"/>
        </w:rPr>
        <w:t>ształtowanie postawy badawczej: obserwacja i wyciąganie wniosków.</w:t>
      </w:r>
    </w:p>
    <w:p w14:paraId="30CEB92F" w14:textId="77777777" w:rsidR="00235E38" w:rsidRPr="00800B10" w:rsidRDefault="00235E38" w:rsidP="00235E38">
      <w:pPr>
        <w:spacing w:line="240" w:lineRule="auto"/>
        <w:rPr>
          <w:rFonts w:ascii="Times New Roman" w:hAnsi="Times New Roman" w:cs="Times New Roman"/>
          <w:b/>
          <w:color w:val="FFC000"/>
        </w:rPr>
      </w:pPr>
    </w:p>
    <w:p w14:paraId="783F4EEA" w14:textId="77777777" w:rsidR="009F6DE4" w:rsidRPr="00E81515" w:rsidRDefault="009F6DE4">
      <w:pPr>
        <w:rPr>
          <w:rFonts w:ascii="Times New Roman" w:hAnsi="Times New Roman" w:cs="Times New Roman"/>
        </w:rPr>
      </w:pPr>
    </w:p>
    <w:sectPr w:rsidR="009F6DE4" w:rsidRPr="00E81515" w:rsidSect="00235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8D5"/>
    <w:multiLevelType w:val="hybridMultilevel"/>
    <w:tmpl w:val="440296F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A911A74"/>
    <w:multiLevelType w:val="hybridMultilevel"/>
    <w:tmpl w:val="F3780206"/>
    <w:lvl w:ilvl="0" w:tplc="C1C2B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4E0E"/>
    <w:multiLevelType w:val="multilevel"/>
    <w:tmpl w:val="504A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DB15C6"/>
    <w:multiLevelType w:val="hybridMultilevel"/>
    <w:tmpl w:val="E47AAF24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 w15:restartNumberingAfterBreak="0">
    <w:nsid w:val="2EEB324C"/>
    <w:multiLevelType w:val="hybridMultilevel"/>
    <w:tmpl w:val="9CAE5A80"/>
    <w:lvl w:ilvl="0" w:tplc="C1C2B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B4412"/>
    <w:multiLevelType w:val="hybridMultilevel"/>
    <w:tmpl w:val="F362B530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6" w15:restartNumberingAfterBreak="0">
    <w:nsid w:val="6C930619"/>
    <w:multiLevelType w:val="hybridMultilevel"/>
    <w:tmpl w:val="5954624A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74A05C3D"/>
    <w:multiLevelType w:val="hybridMultilevel"/>
    <w:tmpl w:val="6F72E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32"/>
    <w:rsid w:val="00235E38"/>
    <w:rsid w:val="005301D3"/>
    <w:rsid w:val="00800B10"/>
    <w:rsid w:val="00801810"/>
    <w:rsid w:val="00843519"/>
    <w:rsid w:val="009F6DE4"/>
    <w:rsid w:val="00C1721C"/>
    <w:rsid w:val="00C27332"/>
    <w:rsid w:val="00E8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9B3E"/>
  <w15:chartTrackingRefBased/>
  <w15:docId w15:val="{5D51F601-8061-4C06-B12D-D286EC5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7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7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7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7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7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73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73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7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7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7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7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7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C27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73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7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73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73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8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5E38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235E3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andzelika</cp:lastModifiedBy>
  <cp:revision>4</cp:revision>
  <cp:lastPrinted>2026-04-12T14:55:00Z</cp:lastPrinted>
  <dcterms:created xsi:type="dcterms:W3CDTF">2026-04-12T14:11:00Z</dcterms:created>
  <dcterms:modified xsi:type="dcterms:W3CDTF">2026-04-12T14:57:00Z</dcterms:modified>
</cp:coreProperties>
</file>